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9E4CD"/>
  <w:body>
    <w:p w14:paraId="65AE719D" w14:textId="7760AEC5" w:rsidR="00A70A17" w:rsidRPr="00F107E6" w:rsidRDefault="007568EF" w:rsidP="009162F5">
      <w:pPr>
        <w:pStyle w:val="Titre"/>
        <w:spacing w:before="960" w:after="0"/>
        <w:contextualSpacing w:val="0"/>
        <w:rPr>
          <w:rFonts w:ascii="Arial" w:hAnsi="Arial" w:cs="Arial"/>
          <w:spacing w:val="14"/>
          <w:sz w:val="40"/>
          <w:szCs w:val="26"/>
        </w:rPr>
      </w:pPr>
      <w:bookmarkStart w:id="0" w:name="_Toc193465542"/>
      <w:r w:rsidRPr="00F107E6">
        <w:rPr>
          <w:rFonts w:ascii="Arial" w:hAnsi="Arial" w:cs="Arial"/>
          <w:spacing w:val="14"/>
          <w:sz w:val="40"/>
          <w:szCs w:val="26"/>
        </w:rPr>
        <w:t>Des ressources documentaires accessibles et des outils gratuits en ligne</w:t>
      </w:r>
    </w:p>
    <w:p w14:paraId="531DBB2B" w14:textId="77777777" w:rsidR="00BA31A4" w:rsidRPr="00F107E6" w:rsidRDefault="00BA31A4" w:rsidP="00BA31A4">
      <w:pPr>
        <w:rPr>
          <w:rFonts w:ascii="Arial" w:hAnsi="Arial" w:cs="Arial"/>
          <w:spacing w:val="14"/>
        </w:rPr>
      </w:pPr>
    </w:p>
    <w:p w14:paraId="778344E9" w14:textId="77777777" w:rsidR="00F107E6" w:rsidRPr="00F107E6" w:rsidRDefault="00DC7395" w:rsidP="006D7564">
      <w:pPr>
        <w:pStyle w:val="TM1"/>
        <w:tabs>
          <w:tab w:val="left" w:pos="440"/>
          <w:tab w:val="right" w:leader="hyphen" w:pos="9062"/>
        </w:tabs>
        <w:outlineLvl w:val="2"/>
        <w:rPr>
          <w:rFonts w:ascii="Arial" w:hAnsi="Arial" w:cs="Arial"/>
          <w:noProof/>
          <w:spacing w:val="14"/>
        </w:rPr>
      </w:pPr>
      <w:r w:rsidRPr="00F107E6">
        <w:rPr>
          <w:rFonts w:ascii="Arial" w:hAnsi="Arial" w:cs="Arial"/>
          <w:spacing w:val="14"/>
        </w:rPr>
        <w:fldChar w:fldCharType="begin"/>
      </w:r>
      <w:r w:rsidRPr="00F107E6">
        <w:rPr>
          <w:rFonts w:ascii="Arial" w:hAnsi="Arial" w:cs="Arial"/>
          <w:spacing w:val="14"/>
        </w:rPr>
        <w:instrText xml:space="preserve"> TOC \o "1-3" \h \z \u </w:instrText>
      </w:r>
      <w:r w:rsidRPr="00F107E6">
        <w:rPr>
          <w:rFonts w:ascii="Arial" w:hAnsi="Arial" w:cs="Arial"/>
          <w:spacing w:val="14"/>
        </w:rPr>
        <w:fldChar w:fldCharType="separate"/>
      </w:r>
      <w:r w:rsidR="006D7564" w:rsidRPr="00F107E6">
        <w:rPr>
          <w:rStyle w:val="Lienhypertexte"/>
          <w:rFonts w:cs="Arial"/>
          <w:noProof/>
          <w:spacing w:val="14"/>
        </w:rPr>
        <w:fldChar w:fldCharType="begin"/>
      </w:r>
      <w:r w:rsidR="006D7564" w:rsidRPr="00F107E6">
        <w:rPr>
          <w:rStyle w:val="Lienhypertexte"/>
          <w:rFonts w:cs="Arial"/>
          <w:noProof/>
          <w:spacing w:val="14"/>
        </w:rPr>
        <w:instrText xml:space="preserve"> TOC \o "1-3" \f \h \z \u </w:instrText>
      </w:r>
      <w:r w:rsidR="006D7564" w:rsidRPr="00F107E6">
        <w:rPr>
          <w:rStyle w:val="Lienhypertexte"/>
          <w:rFonts w:cs="Arial"/>
          <w:noProof/>
          <w:spacing w:val="14"/>
        </w:rPr>
        <w:fldChar w:fldCharType="separate"/>
      </w:r>
    </w:p>
    <w:p w14:paraId="01F79E67" w14:textId="518862B2" w:rsidR="00F107E6" w:rsidRPr="00F107E6" w:rsidRDefault="00F107E6">
      <w:pPr>
        <w:pStyle w:val="TM1"/>
        <w:tabs>
          <w:tab w:val="left" w:pos="440"/>
          <w:tab w:val="right" w:leader="hyphen" w:pos="9062"/>
        </w:tabs>
        <w:rPr>
          <w:rFonts w:ascii="Arial" w:eastAsiaTheme="minorEastAsia" w:hAnsi="Arial" w:cs="Arial"/>
          <w:b w:val="0"/>
          <w:bCs w:val="0"/>
          <w:caps w:val="0"/>
          <w:noProof/>
          <w:spacing w:val="14"/>
          <w:kern w:val="0"/>
          <w:sz w:val="22"/>
          <w:szCs w:val="22"/>
          <w:lang w:eastAsia="fr-FR"/>
          <w14:ligatures w14:val="none"/>
        </w:rPr>
      </w:pPr>
      <w:hyperlink w:anchor="_Toc193535771" w:history="1">
        <w:r w:rsidRPr="00F107E6">
          <w:rPr>
            <w:rStyle w:val="Lienhypertexte"/>
            <w:rFonts w:cs="Arial"/>
            <w:noProof/>
            <w:spacing w:val="14"/>
          </w:rPr>
          <w:t>1.</w:t>
        </w:r>
        <w:r w:rsidRPr="00F107E6">
          <w:rPr>
            <w:rFonts w:ascii="Arial" w:eastAsiaTheme="minorEastAsia" w:hAnsi="Arial" w:cs="Arial"/>
            <w:b w:val="0"/>
            <w:bCs w:val="0"/>
            <w:caps w:val="0"/>
            <w:noProof/>
            <w:spacing w:val="14"/>
            <w:kern w:val="0"/>
            <w:sz w:val="22"/>
            <w:szCs w:val="22"/>
            <w:lang w:eastAsia="fr-FR"/>
            <w14:ligatures w14:val="none"/>
          </w:rPr>
          <w:tab/>
        </w:r>
        <w:r w:rsidRPr="00F107E6">
          <w:rPr>
            <w:rStyle w:val="Lienhypertexte"/>
            <w:rFonts w:cs="Arial"/>
            <w:noProof/>
            <w:spacing w:val="14"/>
          </w:rPr>
          <w:t>Des liens utiles pour repérer des ressources documentaires gratuites en ligne</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_Toc193535771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2</w:t>
        </w:r>
        <w:r w:rsidRPr="00F107E6">
          <w:rPr>
            <w:rFonts w:ascii="Arial" w:hAnsi="Arial" w:cs="Arial"/>
            <w:noProof/>
            <w:webHidden/>
            <w:spacing w:val="14"/>
          </w:rPr>
          <w:fldChar w:fldCharType="end"/>
        </w:r>
      </w:hyperlink>
    </w:p>
    <w:p w14:paraId="13847D5C" w14:textId="02425A8D" w:rsidR="00F107E6" w:rsidRPr="00F107E6" w:rsidRDefault="00F107E6">
      <w:pPr>
        <w:pStyle w:val="TM2"/>
        <w:tabs>
          <w:tab w:val="left" w:pos="660"/>
          <w:tab w:val="right" w:leader="hyphen" w:pos="9062"/>
        </w:tabs>
        <w:rPr>
          <w:rFonts w:ascii="Arial" w:eastAsiaTheme="minorEastAsia" w:hAnsi="Arial" w:cs="Arial"/>
          <w:b w:val="0"/>
          <w:bCs w:val="0"/>
          <w:noProof/>
          <w:spacing w:val="14"/>
          <w:kern w:val="0"/>
          <w:sz w:val="22"/>
          <w:szCs w:val="22"/>
          <w:lang w:eastAsia="fr-FR"/>
          <w14:ligatures w14:val="none"/>
        </w:rPr>
      </w:pPr>
      <w:hyperlink w:anchor="_Toc193535772" w:history="1">
        <w:r w:rsidRPr="00F107E6">
          <w:rPr>
            <w:rStyle w:val="Lienhypertexte"/>
            <w:rFonts w:cs="Arial"/>
            <w:noProof/>
            <w:spacing w:val="14"/>
          </w:rPr>
          <w:t>1.1.</w:t>
        </w:r>
        <w:r w:rsidRPr="00F107E6">
          <w:rPr>
            <w:rFonts w:ascii="Arial" w:eastAsiaTheme="minorEastAsia" w:hAnsi="Arial" w:cs="Arial"/>
            <w:b w:val="0"/>
            <w:bCs w:val="0"/>
            <w:noProof/>
            <w:spacing w:val="14"/>
            <w:kern w:val="0"/>
            <w:sz w:val="22"/>
            <w:szCs w:val="22"/>
            <w:lang w:eastAsia="fr-FR"/>
            <w14:ligatures w14:val="none"/>
          </w:rPr>
          <w:tab/>
        </w:r>
        <w:r w:rsidRPr="00F107E6">
          <w:rPr>
            <w:rStyle w:val="Lienhypertexte"/>
            <w:rFonts w:cs="Arial"/>
            <w:noProof/>
            <w:spacing w:val="14"/>
          </w:rPr>
          <w:t>Livres adaptés</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_Toc193535772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2</w:t>
        </w:r>
        <w:r w:rsidRPr="00F107E6">
          <w:rPr>
            <w:rFonts w:ascii="Arial" w:hAnsi="Arial" w:cs="Arial"/>
            <w:noProof/>
            <w:webHidden/>
            <w:spacing w:val="14"/>
          </w:rPr>
          <w:fldChar w:fldCharType="end"/>
        </w:r>
      </w:hyperlink>
    </w:p>
    <w:p w14:paraId="5CC9DEC8" w14:textId="2D883811"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73" w:history="1">
        <w:r w:rsidRPr="00F107E6">
          <w:rPr>
            <w:rStyle w:val="Lienhypertexte"/>
            <w:rFonts w:cs="Arial"/>
            <w:noProof/>
            <w:spacing w:val="14"/>
          </w:rPr>
          <w:t>1.1.1.</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BLB (Baisser les barrières)</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_Toc193535773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2</w:t>
        </w:r>
        <w:r w:rsidRPr="00F107E6">
          <w:rPr>
            <w:rFonts w:ascii="Arial" w:hAnsi="Arial" w:cs="Arial"/>
            <w:noProof/>
            <w:webHidden/>
            <w:spacing w:val="14"/>
          </w:rPr>
          <w:fldChar w:fldCharType="end"/>
        </w:r>
      </w:hyperlink>
    </w:p>
    <w:p w14:paraId="47747D84" w14:textId="3E19FB05"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74" w:history="1">
        <w:r w:rsidRPr="00F107E6">
          <w:rPr>
            <w:rStyle w:val="Lienhypertexte"/>
            <w:rFonts w:cs="Arial"/>
            <w:noProof/>
            <w:spacing w:val="14"/>
          </w:rPr>
          <w:t>1.1.2.</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BNFA (Bibliothèque numérique accessible francophone)</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_Toc193535774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3</w:t>
        </w:r>
        <w:r w:rsidRPr="00F107E6">
          <w:rPr>
            <w:rFonts w:ascii="Arial" w:hAnsi="Arial" w:cs="Arial"/>
            <w:noProof/>
            <w:webHidden/>
            <w:spacing w:val="14"/>
          </w:rPr>
          <w:fldChar w:fldCharType="end"/>
        </w:r>
      </w:hyperlink>
    </w:p>
    <w:p w14:paraId="5B000924" w14:textId="654BE8F4"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75" w:history="1">
        <w:r w:rsidRPr="00F107E6">
          <w:rPr>
            <w:rStyle w:val="Lienhypertexte"/>
            <w:rFonts w:cs="Arial"/>
            <w:noProof/>
            <w:spacing w:val="14"/>
          </w:rPr>
          <w:t>1.1.3.</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Éole : un service de la Médiathèque Valentin Haüy</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_Toc193535775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3</w:t>
        </w:r>
        <w:r w:rsidRPr="00F107E6">
          <w:rPr>
            <w:rFonts w:ascii="Arial" w:hAnsi="Arial" w:cs="Arial"/>
            <w:noProof/>
            <w:webHidden/>
            <w:spacing w:val="14"/>
          </w:rPr>
          <w:fldChar w:fldCharType="end"/>
        </w:r>
      </w:hyperlink>
    </w:p>
    <w:p w14:paraId="2B6BA244" w14:textId="10D1A313"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76" w:history="1">
        <w:r w:rsidRPr="00F107E6">
          <w:rPr>
            <w:rStyle w:val="Lienhypertexte"/>
            <w:rFonts w:cs="Arial"/>
            <w:noProof/>
            <w:spacing w:val="14"/>
          </w:rPr>
          <w:t>1.1.4.</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MonaLira médiathèque numérique accessible (association Plein Accès).</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_Toc193535776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3</w:t>
        </w:r>
        <w:r w:rsidRPr="00F107E6">
          <w:rPr>
            <w:rFonts w:ascii="Arial" w:hAnsi="Arial" w:cs="Arial"/>
            <w:noProof/>
            <w:webHidden/>
            <w:spacing w:val="14"/>
          </w:rPr>
          <w:fldChar w:fldCharType="end"/>
        </w:r>
      </w:hyperlink>
    </w:p>
    <w:p w14:paraId="5B3CCBAA" w14:textId="1117F48E"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77" w:history="1">
        <w:r w:rsidRPr="00F107E6">
          <w:rPr>
            <w:rStyle w:val="Lienhypertexte"/>
            <w:rFonts w:cs="Arial"/>
            <w:noProof/>
            <w:spacing w:val="14"/>
          </w:rPr>
          <w:t>1.1.5.</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Internet Archive : Books for People with Print Disabilities.</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_Toc193535777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4</w:t>
        </w:r>
        <w:r w:rsidRPr="00F107E6">
          <w:rPr>
            <w:rFonts w:ascii="Arial" w:hAnsi="Arial" w:cs="Arial"/>
            <w:noProof/>
            <w:webHidden/>
            <w:spacing w:val="14"/>
          </w:rPr>
          <w:fldChar w:fldCharType="end"/>
        </w:r>
      </w:hyperlink>
    </w:p>
    <w:p w14:paraId="465E251B" w14:textId="1464E509" w:rsidR="00F107E6" w:rsidRPr="00F107E6" w:rsidRDefault="00F107E6">
      <w:pPr>
        <w:pStyle w:val="TM2"/>
        <w:tabs>
          <w:tab w:val="left" w:pos="660"/>
          <w:tab w:val="right" w:leader="hyphen" w:pos="9062"/>
        </w:tabs>
        <w:rPr>
          <w:rFonts w:ascii="Arial" w:eastAsiaTheme="minorEastAsia" w:hAnsi="Arial" w:cs="Arial"/>
          <w:b w:val="0"/>
          <w:bCs w:val="0"/>
          <w:noProof/>
          <w:spacing w:val="14"/>
          <w:kern w:val="0"/>
          <w:sz w:val="22"/>
          <w:szCs w:val="22"/>
          <w:lang w:eastAsia="fr-FR"/>
          <w14:ligatures w14:val="none"/>
        </w:rPr>
      </w:pPr>
      <w:hyperlink w:anchor="_Toc193535778" w:history="1">
        <w:r w:rsidRPr="00F107E6">
          <w:rPr>
            <w:rStyle w:val="Lienhypertexte"/>
            <w:rFonts w:cs="Arial"/>
            <w:noProof/>
            <w:spacing w:val="14"/>
          </w:rPr>
          <w:t>1.2.</w:t>
        </w:r>
        <w:r w:rsidRPr="00F107E6">
          <w:rPr>
            <w:rFonts w:ascii="Arial" w:eastAsiaTheme="minorEastAsia" w:hAnsi="Arial" w:cs="Arial"/>
            <w:b w:val="0"/>
            <w:bCs w:val="0"/>
            <w:noProof/>
            <w:spacing w:val="14"/>
            <w:kern w:val="0"/>
            <w:sz w:val="22"/>
            <w:szCs w:val="22"/>
            <w:lang w:eastAsia="fr-FR"/>
            <w14:ligatures w14:val="none"/>
          </w:rPr>
          <w:tab/>
        </w:r>
        <w:r w:rsidRPr="00F107E6">
          <w:rPr>
            <w:rStyle w:val="Lienhypertexte"/>
            <w:rFonts w:cs="Arial"/>
            <w:noProof/>
            <w:spacing w:val="14"/>
          </w:rPr>
          <w:t>Livres du domaine public</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_Toc193535778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4</w:t>
        </w:r>
        <w:r w:rsidRPr="00F107E6">
          <w:rPr>
            <w:rFonts w:ascii="Arial" w:hAnsi="Arial" w:cs="Arial"/>
            <w:noProof/>
            <w:webHidden/>
            <w:spacing w:val="14"/>
          </w:rPr>
          <w:fldChar w:fldCharType="end"/>
        </w:r>
      </w:hyperlink>
    </w:p>
    <w:p w14:paraId="24C24950" w14:textId="2572F24D"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79" w:history="1">
        <w:r w:rsidRPr="00F107E6">
          <w:rPr>
            <w:rStyle w:val="Lienhypertexte"/>
            <w:rFonts w:cs="Arial"/>
            <w:noProof/>
            <w:spacing w:val="14"/>
          </w:rPr>
          <w:t>1.2.1.</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Gallica : la bibliothèque numérique de la Bibliothèque nationale de France et de ses partenaires.</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_Toc193535779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4</w:t>
        </w:r>
        <w:r w:rsidRPr="00F107E6">
          <w:rPr>
            <w:rFonts w:ascii="Arial" w:hAnsi="Arial" w:cs="Arial"/>
            <w:noProof/>
            <w:webHidden/>
            <w:spacing w:val="14"/>
          </w:rPr>
          <w:fldChar w:fldCharType="end"/>
        </w:r>
      </w:hyperlink>
    </w:p>
    <w:p w14:paraId="4C8346FF" w14:textId="435A97FA"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80" w:history="1">
        <w:r w:rsidRPr="00F107E6">
          <w:rPr>
            <w:rStyle w:val="Lienhypertexte"/>
            <w:rFonts w:cs="Arial"/>
            <w:noProof/>
            <w:spacing w:val="14"/>
          </w:rPr>
          <w:t>1.2.2.</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Project Gutenberg</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_Toc193535780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5</w:t>
        </w:r>
        <w:r w:rsidRPr="00F107E6">
          <w:rPr>
            <w:rFonts w:ascii="Arial" w:hAnsi="Arial" w:cs="Arial"/>
            <w:noProof/>
            <w:webHidden/>
            <w:spacing w:val="14"/>
          </w:rPr>
          <w:fldChar w:fldCharType="end"/>
        </w:r>
      </w:hyperlink>
    </w:p>
    <w:p w14:paraId="634782AB" w14:textId="40F9065F"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81" w:history="1">
        <w:r w:rsidRPr="00F107E6">
          <w:rPr>
            <w:rStyle w:val="Lienhypertexte"/>
            <w:rFonts w:cs="Arial"/>
            <w:noProof/>
            <w:spacing w:val="14"/>
          </w:rPr>
          <w:t>1.2.3.</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Littérature audio.com</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_Toc193535781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5</w:t>
        </w:r>
        <w:r w:rsidRPr="00F107E6">
          <w:rPr>
            <w:rFonts w:ascii="Arial" w:hAnsi="Arial" w:cs="Arial"/>
            <w:noProof/>
            <w:webHidden/>
            <w:spacing w:val="14"/>
          </w:rPr>
          <w:fldChar w:fldCharType="end"/>
        </w:r>
      </w:hyperlink>
    </w:p>
    <w:p w14:paraId="496CD8C0" w14:textId="106BCB29" w:rsidR="00F107E6" w:rsidRPr="00F107E6" w:rsidRDefault="00F107E6">
      <w:pPr>
        <w:pStyle w:val="TM1"/>
        <w:tabs>
          <w:tab w:val="left" w:pos="440"/>
          <w:tab w:val="right" w:leader="hyphen" w:pos="9062"/>
        </w:tabs>
        <w:rPr>
          <w:rFonts w:ascii="Arial" w:eastAsiaTheme="minorEastAsia" w:hAnsi="Arial" w:cs="Arial"/>
          <w:b w:val="0"/>
          <w:bCs w:val="0"/>
          <w:caps w:val="0"/>
          <w:noProof/>
          <w:spacing w:val="14"/>
          <w:kern w:val="0"/>
          <w:sz w:val="22"/>
          <w:szCs w:val="22"/>
          <w:lang w:eastAsia="fr-FR"/>
          <w14:ligatures w14:val="none"/>
        </w:rPr>
      </w:pPr>
      <w:hyperlink w:anchor="_Toc193535782" w:history="1">
        <w:r w:rsidRPr="00F107E6">
          <w:rPr>
            <w:rStyle w:val="Lienhypertexte"/>
            <w:rFonts w:cs="Arial"/>
            <w:noProof/>
            <w:spacing w:val="14"/>
          </w:rPr>
          <w:t>2.</w:t>
        </w:r>
        <w:r w:rsidRPr="00F107E6">
          <w:rPr>
            <w:rFonts w:ascii="Arial" w:eastAsiaTheme="minorEastAsia" w:hAnsi="Arial" w:cs="Arial"/>
            <w:b w:val="0"/>
            <w:bCs w:val="0"/>
            <w:caps w:val="0"/>
            <w:noProof/>
            <w:spacing w:val="14"/>
            <w:kern w:val="0"/>
            <w:sz w:val="22"/>
            <w:szCs w:val="22"/>
            <w:lang w:eastAsia="fr-FR"/>
            <w14:ligatures w14:val="none"/>
          </w:rPr>
          <w:tab/>
        </w:r>
        <w:r w:rsidRPr="00F107E6">
          <w:rPr>
            <w:rStyle w:val="Lienhypertexte"/>
            <w:rFonts w:cs="Arial"/>
            <w:noProof/>
            <w:spacing w:val="14"/>
          </w:rPr>
          <w:t>Adapter la documentation écrite : outils et applications disponibles gratuitement</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_Toc193535782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6</w:t>
        </w:r>
        <w:r w:rsidRPr="00F107E6">
          <w:rPr>
            <w:rFonts w:ascii="Arial" w:hAnsi="Arial" w:cs="Arial"/>
            <w:noProof/>
            <w:webHidden/>
            <w:spacing w:val="14"/>
          </w:rPr>
          <w:fldChar w:fldCharType="end"/>
        </w:r>
      </w:hyperlink>
    </w:p>
    <w:p w14:paraId="6FC4168A" w14:textId="67B23577" w:rsidR="00F107E6" w:rsidRPr="00F107E6" w:rsidRDefault="00F107E6">
      <w:pPr>
        <w:pStyle w:val="TM2"/>
        <w:tabs>
          <w:tab w:val="left" w:pos="660"/>
          <w:tab w:val="right" w:leader="hyphen" w:pos="9062"/>
        </w:tabs>
        <w:rPr>
          <w:rFonts w:ascii="Arial" w:eastAsiaTheme="minorEastAsia" w:hAnsi="Arial" w:cs="Arial"/>
          <w:b w:val="0"/>
          <w:bCs w:val="0"/>
          <w:noProof/>
          <w:spacing w:val="14"/>
          <w:kern w:val="0"/>
          <w:sz w:val="22"/>
          <w:szCs w:val="22"/>
          <w:lang w:eastAsia="fr-FR"/>
          <w14:ligatures w14:val="none"/>
        </w:rPr>
      </w:pPr>
      <w:hyperlink w:anchor="_Toc193535783" w:history="1">
        <w:r w:rsidRPr="00F107E6">
          <w:rPr>
            <w:rStyle w:val="Lienhypertexte"/>
            <w:rFonts w:cs="Arial"/>
            <w:noProof/>
            <w:spacing w:val="14"/>
          </w:rPr>
          <w:t>2.1.</w:t>
        </w:r>
        <w:r w:rsidRPr="00F107E6">
          <w:rPr>
            <w:rFonts w:ascii="Arial" w:eastAsiaTheme="minorEastAsia" w:hAnsi="Arial" w:cs="Arial"/>
            <w:b w:val="0"/>
            <w:bCs w:val="0"/>
            <w:noProof/>
            <w:spacing w:val="14"/>
            <w:kern w:val="0"/>
            <w:sz w:val="22"/>
            <w:szCs w:val="22"/>
            <w:lang w:eastAsia="fr-FR"/>
            <w14:ligatures w14:val="none"/>
          </w:rPr>
          <w:tab/>
        </w:r>
        <w:r w:rsidRPr="00F107E6">
          <w:rPr>
            <w:rStyle w:val="Lienhypertexte"/>
            <w:rFonts w:cs="Arial"/>
            <w:noProof/>
            <w:spacing w:val="14"/>
          </w:rPr>
          <w:t>Une application gratuite pour vous aider à adapter l’affichage des pages internet et du catalogue de la B</w:t>
        </w:r>
        <w:r w:rsidR="00835CE8">
          <w:rPr>
            <w:rStyle w:val="Lienhypertexte"/>
            <w:rFonts w:cs="Arial"/>
            <w:noProof/>
            <w:spacing w:val="14"/>
          </w:rPr>
          <w:t>.</w:t>
        </w:r>
        <w:r w:rsidRPr="00F107E6">
          <w:rPr>
            <w:rStyle w:val="Lienhypertexte"/>
            <w:rFonts w:cs="Arial"/>
            <w:noProof/>
            <w:spacing w:val="14"/>
          </w:rPr>
          <w:t>U : Confort +</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_Toc193535783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6</w:t>
        </w:r>
        <w:r w:rsidRPr="00F107E6">
          <w:rPr>
            <w:rFonts w:ascii="Arial" w:hAnsi="Arial" w:cs="Arial"/>
            <w:noProof/>
            <w:webHidden/>
            <w:spacing w:val="14"/>
          </w:rPr>
          <w:fldChar w:fldCharType="end"/>
        </w:r>
      </w:hyperlink>
    </w:p>
    <w:p w14:paraId="50A18F56" w14:textId="5ABBDD29" w:rsidR="00F107E6" w:rsidRPr="00F107E6" w:rsidRDefault="00F107E6">
      <w:pPr>
        <w:pStyle w:val="TM2"/>
        <w:tabs>
          <w:tab w:val="left" w:pos="660"/>
          <w:tab w:val="right" w:leader="hyphen" w:pos="9062"/>
        </w:tabs>
        <w:rPr>
          <w:rFonts w:ascii="Arial" w:eastAsiaTheme="minorEastAsia" w:hAnsi="Arial" w:cs="Arial"/>
          <w:b w:val="0"/>
          <w:bCs w:val="0"/>
          <w:noProof/>
          <w:spacing w:val="14"/>
          <w:kern w:val="0"/>
          <w:sz w:val="22"/>
          <w:szCs w:val="22"/>
          <w:lang w:eastAsia="fr-FR"/>
          <w14:ligatures w14:val="none"/>
        </w:rPr>
      </w:pPr>
      <w:hyperlink w:anchor="_Toc193535784" w:history="1">
        <w:r w:rsidRPr="00F107E6">
          <w:rPr>
            <w:rStyle w:val="Lienhypertexte"/>
            <w:rFonts w:cs="Arial"/>
            <w:noProof/>
            <w:spacing w:val="14"/>
          </w:rPr>
          <w:t>2.2.</w:t>
        </w:r>
        <w:r w:rsidRPr="00F107E6">
          <w:rPr>
            <w:rFonts w:ascii="Arial" w:eastAsiaTheme="minorEastAsia" w:hAnsi="Arial" w:cs="Arial"/>
            <w:b w:val="0"/>
            <w:bCs w:val="0"/>
            <w:noProof/>
            <w:spacing w:val="14"/>
            <w:kern w:val="0"/>
            <w:sz w:val="22"/>
            <w:szCs w:val="22"/>
            <w:lang w:eastAsia="fr-FR"/>
            <w14:ligatures w14:val="none"/>
          </w:rPr>
          <w:tab/>
        </w:r>
        <w:r w:rsidRPr="00F107E6">
          <w:rPr>
            <w:rStyle w:val="Lienhypertexte"/>
            <w:rFonts w:cs="Arial"/>
            <w:noProof/>
            <w:spacing w:val="14"/>
          </w:rPr>
          <w:t>Des sites ressources</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_Toc193535784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7</w:t>
        </w:r>
        <w:r w:rsidRPr="00F107E6">
          <w:rPr>
            <w:rFonts w:ascii="Arial" w:hAnsi="Arial" w:cs="Arial"/>
            <w:noProof/>
            <w:webHidden/>
            <w:spacing w:val="14"/>
          </w:rPr>
          <w:fldChar w:fldCharType="end"/>
        </w:r>
      </w:hyperlink>
    </w:p>
    <w:p w14:paraId="6104C2F6" w14:textId="2128EA85"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85" w:history="1">
        <w:r w:rsidRPr="00F107E6">
          <w:rPr>
            <w:rStyle w:val="Lienhypertexte"/>
            <w:rFonts w:cs="Arial"/>
            <w:noProof/>
            <w:spacing w:val="14"/>
          </w:rPr>
          <w:t>2.2.1.</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DysNetwork</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_Toc193535785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7</w:t>
        </w:r>
        <w:r w:rsidRPr="00F107E6">
          <w:rPr>
            <w:rFonts w:ascii="Arial" w:hAnsi="Arial" w:cs="Arial"/>
            <w:noProof/>
            <w:webHidden/>
            <w:spacing w:val="14"/>
          </w:rPr>
          <w:fldChar w:fldCharType="end"/>
        </w:r>
      </w:hyperlink>
    </w:p>
    <w:p w14:paraId="0EB846B7" w14:textId="497BF6B8"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86" w:history="1">
        <w:r w:rsidRPr="00F107E6">
          <w:rPr>
            <w:rStyle w:val="Lienhypertexte"/>
            <w:rFonts w:cs="Arial"/>
            <w:noProof/>
            <w:spacing w:val="14"/>
          </w:rPr>
          <w:t>2.2.2.</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Outils numériques pour élèves avec troubles des apprentissages</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_Toc193535786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7</w:t>
        </w:r>
        <w:r w:rsidRPr="00F107E6">
          <w:rPr>
            <w:rFonts w:ascii="Arial" w:hAnsi="Arial" w:cs="Arial"/>
            <w:noProof/>
            <w:webHidden/>
            <w:spacing w:val="14"/>
          </w:rPr>
          <w:fldChar w:fldCharType="end"/>
        </w:r>
      </w:hyperlink>
    </w:p>
    <w:p w14:paraId="4E7D8ACF" w14:textId="55E339C8"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87" w:history="1">
        <w:r w:rsidRPr="00F107E6">
          <w:rPr>
            <w:rStyle w:val="Lienhypertexte"/>
            <w:rFonts w:cs="Arial"/>
            <w:noProof/>
            <w:spacing w:val="14"/>
          </w:rPr>
          <w:t>2.2.3.</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Le cartable fantastique</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_Toc193535787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7</w:t>
        </w:r>
        <w:r w:rsidRPr="00F107E6">
          <w:rPr>
            <w:rFonts w:ascii="Arial" w:hAnsi="Arial" w:cs="Arial"/>
            <w:noProof/>
            <w:webHidden/>
            <w:spacing w:val="14"/>
          </w:rPr>
          <w:fldChar w:fldCharType="end"/>
        </w:r>
      </w:hyperlink>
    </w:p>
    <w:p w14:paraId="4143071C" w14:textId="425673D0" w:rsidR="00F107E6" w:rsidRPr="00F107E6" w:rsidRDefault="00F107E6">
      <w:pPr>
        <w:pStyle w:val="TM2"/>
        <w:tabs>
          <w:tab w:val="left" w:pos="660"/>
          <w:tab w:val="right" w:leader="hyphen" w:pos="9062"/>
        </w:tabs>
        <w:rPr>
          <w:rFonts w:ascii="Arial" w:eastAsiaTheme="minorEastAsia" w:hAnsi="Arial" w:cs="Arial"/>
          <w:b w:val="0"/>
          <w:bCs w:val="0"/>
          <w:noProof/>
          <w:spacing w:val="14"/>
          <w:kern w:val="0"/>
          <w:sz w:val="22"/>
          <w:szCs w:val="22"/>
          <w:lang w:eastAsia="fr-FR"/>
          <w14:ligatures w14:val="none"/>
        </w:rPr>
      </w:pPr>
      <w:hyperlink w:anchor="_Toc193535788" w:history="1">
        <w:r w:rsidRPr="00F107E6">
          <w:rPr>
            <w:rStyle w:val="Lienhypertexte"/>
            <w:rFonts w:cs="Arial"/>
            <w:noProof/>
            <w:spacing w:val="14"/>
          </w:rPr>
          <w:t>2.3.</w:t>
        </w:r>
        <w:r w:rsidRPr="00F107E6">
          <w:rPr>
            <w:rFonts w:ascii="Arial" w:eastAsiaTheme="minorEastAsia" w:hAnsi="Arial" w:cs="Arial"/>
            <w:b w:val="0"/>
            <w:bCs w:val="0"/>
            <w:noProof/>
            <w:spacing w:val="14"/>
            <w:kern w:val="0"/>
            <w:sz w:val="22"/>
            <w:szCs w:val="22"/>
            <w:lang w:eastAsia="fr-FR"/>
            <w14:ligatures w14:val="none"/>
          </w:rPr>
          <w:tab/>
        </w:r>
        <w:r w:rsidRPr="00F107E6">
          <w:rPr>
            <w:rStyle w:val="Lienhypertexte"/>
            <w:rFonts w:cs="Arial"/>
            <w:noProof/>
            <w:spacing w:val="14"/>
          </w:rPr>
          <w:t>Des outils numériques</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_Toc193535788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7</w:t>
        </w:r>
        <w:r w:rsidRPr="00F107E6">
          <w:rPr>
            <w:rFonts w:ascii="Arial" w:hAnsi="Arial" w:cs="Arial"/>
            <w:noProof/>
            <w:webHidden/>
            <w:spacing w:val="14"/>
          </w:rPr>
          <w:fldChar w:fldCharType="end"/>
        </w:r>
      </w:hyperlink>
    </w:p>
    <w:p w14:paraId="437483D4" w14:textId="30B791B5"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89" w:history="1">
        <w:r w:rsidRPr="00F107E6">
          <w:rPr>
            <w:rStyle w:val="Lienhypertexte"/>
            <w:rFonts w:cs="Arial"/>
            <w:noProof/>
            <w:spacing w:val="14"/>
          </w:rPr>
          <w:t>2.3.1.</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Thorium</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_Toc193535789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8</w:t>
        </w:r>
        <w:r w:rsidRPr="00F107E6">
          <w:rPr>
            <w:rFonts w:ascii="Arial" w:hAnsi="Arial" w:cs="Arial"/>
            <w:noProof/>
            <w:webHidden/>
            <w:spacing w:val="14"/>
          </w:rPr>
          <w:fldChar w:fldCharType="end"/>
        </w:r>
      </w:hyperlink>
    </w:p>
    <w:p w14:paraId="67F240DE" w14:textId="5708DE7E"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90" w:history="1">
        <w:r w:rsidRPr="00F107E6">
          <w:rPr>
            <w:rStyle w:val="Lienhypertexte"/>
            <w:rFonts w:cs="Arial"/>
            <w:noProof/>
            <w:spacing w:val="14"/>
          </w:rPr>
          <w:t>2.3.2.</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Adele-team</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_Toc193535790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8</w:t>
        </w:r>
        <w:r w:rsidRPr="00F107E6">
          <w:rPr>
            <w:rFonts w:ascii="Arial" w:hAnsi="Arial" w:cs="Arial"/>
            <w:noProof/>
            <w:webHidden/>
            <w:spacing w:val="14"/>
          </w:rPr>
          <w:fldChar w:fldCharType="end"/>
        </w:r>
      </w:hyperlink>
    </w:p>
    <w:p w14:paraId="53AF7138" w14:textId="523116AE"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91" w:history="1">
        <w:r w:rsidRPr="00F107E6">
          <w:rPr>
            <w:rStyle w:val="Lienhypertexte"/>
            <w:rFonts w:cs="Arial"/>
            <w:noProof/>
            <w:spacing w:val="14"/>
          </w:rPr>
          <w:t>2.3.3.</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Dys-Vocal</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_Toc193535791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8</w:t>
        </w:r>
        <w:r w:rsidRPr="00F107E6">
          <w:rPr>
            <w:rFonts w:ascii="Arial" w:hAnsi="Arial" w:cs="Arial"/>
            <w:noProof/>
            <w:webHidden/>
            <w:spacing w:val="14"/>
          </w:rPr>
          <w:fldChar w:fldCharType="end"/>
        </w:r>
      </w:hyperlink>
    </w:p>
    <w:p w14:paraId="0C9752C1" w14:textId="6DFB7CC9"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92" w:history="1">
        <w:r w:rsidRPr="00F107E6">
          <w:rPr>
            <w:rStyle w:val="Lienhypertexte"/>
            <w:rFonts w:cs="Arial"/>
            <w:noProof/>
            <w:spacing w:val="14"/>
          </w:rPr>
          <w:t>2.3.4.</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Balabolka</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_Toc193535792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9</w:t>
        </w:r>
        <w:r w:rsidRPr="00F107E6">
          <w:rPr>
            <w:rFonts w:ascii="Arial" w:hAnsi="Arial" w:cs="Arial"/>
            <w:noProof/>
            <w:webHidden/>
            <w:spacing w:val="14"/>
          </w:rPr>
          <w:fldChar w:fldCharType="end"/>
        </w:r>
      </w:hyperlink>
    </w:p>
    <w:p w14:paraId="244E6EB0" w14:textId="46C530AD" w:rsidR="00F107E6" w:rsidRPr="00F107E6" w:rsidRDefault="00F107E6">
      <w:pPr>
        <w:pStyle w:val="TM3"/>
        <w:tabs>
          <w:tab w:val="left" w:pos="1100"/>
          <w:tab w:val="right" w:leader="hyphen" w:pos="9062"/>
        </w:tabs>
        <w:rPr>
          <w:rFonts w:ascii="Arial" w:eastAsiaTheme="minorEastAsia" w:hAnsi="Arial" w:cs="Arial"/>
          <w:noProof/>
          <w:spacing w:val="14"/>
          <w:kern w:val="0"/>
          <w:sz w:val="22"/>
          <w:szCs w:val="22"/>
          <w:lang w:eastAsia="fr-FR"/>
          <w14:ligatures w14:val="none"/>
        </w:rPr>
      </w:pPr>
      <w:hyperlink w:anchor="_Toc193535793" w:history="1">
        <w:r w:rsidRPr="00F107E6">
          <w:rPr>
            <w:rStyle w:val="Lienhypertexte"/>
            <w:rFonts w:cs="Arial"/>
            <w:noProof/>
            <w:spacing w:val="14"/>
          </w:rPr>
          <w:t>2.3.5.</w:t>
        </w:r>
        <w:r w:rsidRPr="00F107E6">
          <w:rPr>
            <w:rFonts w:ascii="Arial" w:eastAsiaTheme="minorEastAsia" w:hAnsi="Arial" w:cs="Arial"/>
            <w:noProof/>
            <w:spacing w:val="14"/>
            <w:kern w:val="0"/>
            <w:sz w:val="22"/>
            <w:szCs w:val="22"/>
            <w:lang w:eastAsia="fr-FR"/>
            <w14:ligatures w14:val="none"/>
          </w:rPr>
          <w:tab/>
        </w:r>
        <w:r w:rsidRPr="00F107E6">
          <w:rPr>
            <w:rStyle w:val="Lienhypertexte"/>
            <w:rFonts w:cs="Arial"/>
            <w:noProof/>
            <w:spacing w:val="14"/>
          </w:rPr>
          <w:t>LireCouleur</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_Toc193535793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9</w:t>
        </w:r>
        <w:r w:rsidRPr="00F107E6">
          <w:rPr>
            <w:rFonts w:ascii="Arial" w:hAnsi="Arial" w:cs="Arial"/>
            <w:noProof/>
            <w:webHidden/>
            <w:spacing w:val="14"/>
          </w:rPr>
          <w:fldChar w:fldCharType="end"/>
        </w:r>
      </w:hyperlink>
    </w:p>
    <w:p w14:paraId="6FF90EBB" w14:textId="33A6569C" w:rsidR="008649A0" w:rsidRDefault="00F107E6">
      <w:pPr>
        <w:pStyle w:val="TM1"/>
        <w:tabs>
          <w:tab w:val="left" w:pos="440"/>
          <w:tab w:val="right" w:leader="hyphen" w:pos="9062"/>
        </w:tabs>
      </w:pPr>
      <w:hyperlink w:anchor="_Toc193535794" w:history="1">
        <w:r w:rsidRPr="00F107E6">
          <w:rPr>
            <w:rStyle w:val="Lienhypertexte"/>
            <w:rFonts w:cs="Arial"/>
            <w:noProof/>
            <w:spacing w:val="14"/>
          </w:rPr>
          <w:t>3.</w:t>
        </w:r>
        <w:r w:rsidRPr="00F107E6">
          <w:rPr>
            <w:rFonts w:ascii="Arial" w:eastAsiaTheme="minorEastAsia" w:hAnsi="Arial" w:cs="Arial"/>
            <w:b w:val="0"/>
            <w:bCs w:val="0"/>
            <w:caps w:val="0"/>
            <w:noProof/>
            <w:spacing w:val="14"/>
            <w:kern w:val="0"/>
            <w:sz w:val="22"/>
            <w:szCs w:val="22"/>
            <w:lang w:eastAsia="fr-FR"/>
            <w14:ligatures w14:val="none"/>
          </w:rPr>
          <w:tab/>
        </w:r>
        <w:r w:rsidRPr="00F107E6">
          <w:rPr>
            <w:rStyle w:val="Lienhypertexte"/>
            <w:rFonts w:cs="Arial"/>
            <w:noProof/>
            <w:spacing w:val="14"/>
          </w:rPr>
          <w:t>Rédiger des documents scientifiques accessibles à tous : le guide pratique</w:t>
        </w:r>
        <w:r w:rsidRPr="00F107E6">
          <w:rPr>
            <w:rFonts w:ascii="Arial" w:hAnsi="Arial" w:cs="Arial"/>
            <w:noProof/>
            <w:webHidden/>
            <w:spacing w:val="14"/>
          </w:rPr>
          <w:tab/>
        </w:r>
        <w:r w:rsidRPr="00F107E6">
          <w:rPr>
            <w:rFonts w:ascii="Arial" w:hAnsi="Arial" w:cs="Arial"/>
            <w:noProof/>
            <w:webHidden/>
            <w:spacing w:val="14"/>
          </w:rPr>
          <w:fldChar w:fldCharType="begin"/>
        </w:r>
        <w:r w:rsidRPr="00F107E6">
          <w:rPr>
            <w:rFonts w:ascii="Arial" w:hAnsi="Arial" w:cs="Arial"/>
            <w:noProof/>
            <w:webHidden/>
            <w:spacing w:val="14"/>
          </w:rPr>
          <w:instrText xml:space="preserve"> PAGEREF _Toc193535794 \h </w:instrText>
        </w:r>
        <w:r w:rsidRPr="00F107E6">
          <w:rPr>
            <w:rFonts w:ascii="Arial" w:hAnsi="Arial" w:cs="Arial"/>
            <w:noProof/>
            <w:webHidden/>
            <w:spacing w:val="14"/>
          </w:rPr>
        </w:r>
        <w:r w:rsidRPr="00F107E6">
          <w:rPr>
            <w:rFonts w:ascii="Arial" w:hAnsi="Arial" w:cs="Arial"/>
            <w:noProof/>
            <w:webHidden/>
            <w:spacing w:val="14"/>
          </w:rPr>
          <w:fldChar w:fldCharType="separate"/>
        </w:r>
        <w:r w:rsidRPr="00F107E6">
          <w:rPr>
            <w:rFonts w:ascii="Arial" w:hAnsi="Arial" w:cs="Arial"/>
            <w:noProof/>
            <w:webHidden/>
            <w:spacing w:val="14"/>
          </w:rPr>
          <w:t>9</w:t>
        </w:r>
        <w:r w:rsidRPr="00F107E6">
          <w:rPr>
            <w:rFonts w:ascii="Arial" w:hAnsi="Arial" w:cs="Arial"/>
            <w:noProof/>
            <w:webHidden/>
            <w:spacing w:val="14"/>
          </w:rPr>
          <w:fldChar w:fldCharType="end"/>
        </w:r>
      </w:hyperlink>
    </w:p>
    <w:p w14:paraId="0F555E84" w14:textId="77777777" w:rsidR="008649A0" w:rsidRDefault="008649A0">
      <w:pPr>
        <w:rPr>
          <w:rFonts w:asciiTheme="majorHAnsi" w:hAnsiTheme="majorHAnsi"/>
          <w:b/>
          <w:bCs/>
          <w:caps/>
          <w:sz w:val="24"/>
          <w:szCs w:val="24"/>
        </w:rPr>
      </w:pPr>
      <w:r>
        <w:br w:type="page"/>
      </w:r>
    </w:p>
    <w:p w14:paraId="09F1CDCD" w14:textId="79345AAB" w:rsidR="0056093C" w:rsidRPr="00F107E6" w:rsidRDefault="006D7564" w:rsidP="008649A0">
      <w:pPr>
        <w:pStyle w:val="TM1"/>
        <w:tabs>
          <w:tab w:val="left" w:pos="440"/>
          <w:tab w:val="right" w:leader="hyphen" w:pos="9062"/>
        </w:tabs>
        <w:outlineLvl w:val="2"/>
        <w:rPr>
          <w:rFonts w:ascii="Arial" w:hAnsi="Arial" w:cs="Arial"/>
          <w:spacing w:val="14"/>
          <w:sz w:val="36"/>
          <w:szCs w:val="26"/>
        </w:rPr>
      </w:pPr>
      <w:r w:rsidRPr="00F107E6">
        <w:rPr>
          <w:rStyle w:val="Lienhypertexte"/>
          <w:rFonts w:cs="Arial"/>
          <w:noProof/>
          <w:spacing w:val="14"/>
        </w:rPr>
        <w:lastRenderedPageBreak/>
        <w:fldChar w:fldCharType="end"/>
      </w:r>
      <w:r w:rsidR="00DC7395" w:rsidRPr="00F107E6">
        <w:rPr>
          <w:rFonts w:ascii="Arial" w:hAnsi="Arial" w:cs="Arial"/>
          <w:spacing w:val="14"/>
        </w:rPr>
        <w:fldChar w:fldCharType="end"/>
      </w:r>
      <w:bookmarkStart w:id="1" w:name="_Toc193534786"/>
      <w:bookmarkStart w:id="2" w:name="_Toc193535241"/>
      <w:bookmarkStart w:id="3" w:name="_Toc193535771"/>
      <w:r w:rsidR="0056093C" w:rsidRPr="00F107E6">
        <w:rPr>
          <w:rFonts w:ascii="Arial" w:hAnsi="Arial" w:cs="Arial"/>
          <w:spacing w:val="14"/>
          <w:sz w:val="36"/>
          <w:szCs w:val="26"/>
        </w:rPr>
        <w:t>Des liens utiles pour repérer des ressources</w:t>
      </w:r>
      <w:r w:rsidR="00AD15F7" w:rsidRPr="00F107E6">
        <w:rPr>
          <w:rFonts w:ascii="Arial" w:hAnsi="Arial" w:cs="Arial"/>
          <w:spacing w:val="14"/>
          <w:sz w:val="36"/>
          <w:szCs w:val="26"/>
        </w:rPr>
        <w:t xml:space="preserve"> documentaires</w:t>
      </w:r>
      <w:r w:rsidR="0056093C" w:rsidRPr="00F107E6">
        <w:rPr>
          <w:rFonts w:ascii="Arial" w:hAnsi="Arial" w:cs="Arial"/>
          <w:spacing w:val="14"/>
          <w:sz w:val="36"/>
          <w:szCs w:val="26"/>
        </w:rPr>
        <w:t xml:space="preserve"> gratuites en ligne</w:t>
      </w:r>
      <w:bookmarkEnd w:id="1"/>
      <w:bookmarkEnd w:id="2"/>
      <w:bookmarkEnd w:id="3"/>
    </w:p>
    <w:p w14:paraId="2B1BDBDD" w14:textId="77777777" w:rsidR="0056093C" w:rsidRPr="00F107E6" w:rsidRDefault="0056093C" w:rsidP="00AD15F7">
      <w:pPr>
        <w:pStyle w:val="Titre2"/>
        <w:numPr>
          <w:ilvl w:val="1"/>
          <w:numId w:val="39"/>
        </w:numPr>
        <w:rPr>
          <w:rFonts w:ascii="Arial" w:hAnsi="Arial" w:cs="Arial"/>
          <w:spacing w:val="14"/>
          <w:szCs w:val="26"/>
        </w:rPr>
      </w:pPr>
      <w:bookmarkStart w:id="4" w:name="_Toc193534787"/>
      <w:bookmarkStart w:id="5" w:name="_Toc193535242"/>
      <w:bookmarkStart w:id="6" w:name="_Toc193535772"/>
      <w:r w:rsidRPr="00F107E6">
        <w:rPr>
          <w:rFonts w:ascii="Arial" w:hAnsi="Arial" w:cs="Arial"/>
          <w:spacing w:val="14"/>
          <w:szCs w:val="26"/>
        </w:rPr>
        <w:t>Livres adaptés</w:t>
      </w:r>
      <w:bookmarkEnd w:id="4"/>
      <w:bookmarkEnd w:id="5"/>
      <w:bookmarkEnd w:id="6"/>
    </w:p>
    <w:p w14:paraId="3BCA0618" w14:textId="33FA79B5" w:rsidR="0056093C" w:rsidRPr="00F107E6" w:rsidRDefault="0056093C" w:rsidP="00AD15F7">
      <w:pPr>
        <w:pStyle w:val="Titre3"/>
        <w:numPr>
          <w:ilvl w:val="2"/>
          <w:numId w:val="39"/>
        </w:numPr>
        <w:rPr>
          <w:rFonts w:ascii="Arial" w:hAnsi="Arial" w:cs="Arial"/>
          <w:spacing w:val="14"/>
          <w:szCs w:val="26"/>
        </w:rPr>
      </w:pPr>
      <w:bookmarkStart w:id="7" w:name="_Toc193534788"/>
      <w:bookmarkStart w:id="8" w:name="_Toc193535243"/>
      <w:bookmarkStart w:id="9" w:name="_Toc193535773"/>
      <w:r w:rsidRPr="00F107E6">
        <w:rPr>
          <w:rFonts w:ascii="Arial" w:hAnsi="Arial" w:cs="Arial"/>
          <w:spacing w:val="14"/>
          <w:szCs w:val="26"/>
        </w:rPr>
        <w:t>BLB (Baisser les barrières)</w:t>
      </w:r>
      <w:bookmarkEnd w:id="7"/>
      <w:bookmarkEnd w:id="8"/>
      <w:bookmarkEnd w:id="9"/>
    </w:p>
    <w:p w14:paraId="0EE151E1"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Bibliothèque numérique de la section étudiants de l'association </w:t>
      </w:r>
      <w:proofErr w:type="spellStart"/>
      <w:r w:rsidRPr="00F107E6">
        <w:rPr>
          <w:rFonts w:ascii="Arial" w:hAnsi="Arial" w:cs="Arial"/>
          <w:spacing w:val="14"/>
          <w:sz w:val="26"/>
          <w:szCs w:val="26"/>
        </w:rPr>
        <w:t>apiDV</w:t>
      </w:r>
      <w:proofErr w:type="spellEnd"/>
      <w:r w:rsidRPr="00F107E6">
        <w:rPr>
          <w:rFonts w:ascii="Arial" w:hAnsi="Arial" w:cs="Arial"/>
          <w:spacing w:val="14"/>
          <w:sz w:val="26"/>
          <w:szCs w:val="26"/>
        </w:rPr>
        <w:t xml:space="preserve">. Sur adhésion ou abonnement payant. Retrouvez ici, des ouvrages de niveau universitaire en format </w:t>
      </w:r>
      <w:proofErr w:type="spellStart"/>
      <w:r w:rsidRPr="00F107E6">
        <w:rPr>
          <w:rFonts w:ascii="Arial" w:hAnsi="Arial" w:cs="Arial"/>
          <w:spacing w:val="14"/>
          <w:sz w:val="26"/>
          <w:szCs w:val="26"/>
        </w:rPr>
        <w:t>pdf</w:t>
      </w:r>
      <w:proofErr w:type="spellEnd"/>
      <w:r w:rsidRPr="00F107E6">
        <w:rPr>
          <w:rFonts w:ascii="Arial" w:hAnsi="Arial" w:cs="Arial"/>
          <w:spacing w:val="14"/>
          <w:sz w:val="26"/>
          <w:szCs w:val="26"/>
        </w:rPr>
        <w:t xml:space="preserve"> intéressant votre discipline : </w:t>
      </w:r>
      <w:hyperlink r:id="rId8" w:history="1">
        <w:r w:rsidRPr="00F107E6">
          <w:rPr>
            <w:rStyle w:val="Lienhypertexte"/>
            <w:rFonts w:cs="Arial"/>
            <w:spacing w:val="14"/>
            <w:sz w:val="26"/>
            <w:szCs w:val="26"/>
          </w:rPr>
          <w:t>https://bnu.apidv.org/opac_css/index.php?database=bnu</w:t>
        </w:r>
      </w:hyperlink>
    </w:p>
    <w:p w14:paraId="7505A93F" w14:textId="188DB18E" w:rsidR="0056093C" w:rsidRPr="00F107E6" w:rsidRDefault="0056093C" w:rsidP="00AD15F7">
      <w:pPr>
        <w:pStyle w:val="Titre3"/>
        <w:numPr>
          <w:ilvl w:val="2"/>
          <w:numId w:val="39"/>
        </w:numPr>
        <w:rPr>
          <w:rFonts w:ascii="Arial" w:hAnsi="Arial" w:cs="Arial"/>
          <w:spacing w:val="14"/>
          <w:szCs w:val="26"/>
        </w:rPr>
      </w:pPr>
      <w:bookmarkStart w:id="10" w:name="_Toc193534789"/>
      <w:bookmarkStart w:id="11" w:name="_Toc193535244"/>
      <w:bookmarkStart w:id="12" w:name="_Toc193535774"/>
      <w:r w:rsidRPr="00F107E6">
        <w:rPr>
          <w:rFonts w:ascii="Arial" w:hAnsi="Arial" w:cs="Arial"/>
          <w:spacing w:val="14"/>
          <w:szCs w:val="26"/>
        </w:rPr>
        <w:t>BNFA (Bibliothèque numérique accessible francophone)</w:t>
      </w:r>
      <w:bookmarkEnd w:id="10"/>
      <w:bookmarkEnd w:id="11"/>
      <w:bookmarkEnd w:id="12"/>
    </w:p>
    <w:p w14:paraId="753ABF3C" w14:textId="34C5A6D2"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Accès gratuit sur inscription, mais adhésion nécessaire pour télécharger au format PDF. Offre plusieurs formats de lecture (livre audio, format Daisy, </w:t>
      </w:r>
      <w:proofErr w:type="spellStart"/>
      <w:r w:rsidRPr="00F107E6">
        <w:rPr>
          <w:rFonts w:ascii="Arial" w:hAnsi="Arial" w:cs="Arial"/>
          <w:spacing w:val="14"/>
          <w:sz w:val="26"/>
          <w:szCs w:val="26"/>
        </w:rPr>
        <w:t>Pdf</w:t>
      </w:r>
      <w:proofErr w:type="spellEnd"/>
      <w:r w:rsidRPr="00F107E6">
        <w:rPr>
          <w:rFonts w:ascii="Arial" w:hAnsi="Arial" w:cs="Arial"/>
          <w:spacing w:val="14"/>
          <w:sz w:val="26"/>
          <w:szCs w:val="26"/>
        </w:rPr>
        <w:t xml:space="preserve">, etc). Vous pouvez retrouver la plateforme sous ce lien : </w:t>
      </w:r>
      <w:hyperlink r:id="rId9" w:history="1">
        <w:r w:rsidRPr="00F107E6">
          <w:rPr>
            <w:rStyle w:val="Lienhypertexte"/>
            <w:rFonts w:cs="Arial"/>
            <w:spacing w:val="14"/>
            <w:sz w:val="26"/>
            <w:szCs w:val="26"/>
          </w:rPr>
          <w:t>https://www.bnfa.fr/</w:t>
        </w:r>
      </w:hyperlink>
    </w:p>
    <w:p w14:paraId="69C7499F" w14:textId="77777777" w:rsidR="0056093C" w:rsidRPr="00F107E6" w:rsidRDefault="0056093C" w:rsidP="00AD15F7">
      <w:pPr>
        <w:pStyle w:val="Titre3"/>
        <w:numPr>
          <w:ilvl w:val="2"/>
          <w:numId w:val="39"/>
        </w:numPr>
        <w:rPr>
          <w:rFonts w:ascii="Arial" w:hAnsi="Arial" w:cs="Arial"/>
          <w:spacing w:val="14"/>
          <w:szCs w:val="26"/>
        </w:rPr>
      </w:pPr>
      <w:bookmarkStart w:id="13" w:name="_Toc193534790"/>
      <w:bookmarkStart w:id="14" w:name="_Toc193535245"/>
      <w:bookmarkStart w:id="15" w:name="_Toc193535775"/>
      <w:r w:rsidRPr="00F107E6">
        <w:rPr>
          <w:rFonts w:ascii="Arial" w:hAnsi="Arial" w:cs="Arial"/>
          <w:spacing w:val="14"/>
          <w:szCs w:val="26"/>
        </w:rPr>
        <w:t>Éole : un service de la Médiathèque Valentin Haüy</w:t>
      </w:r>
      <w:bookmarkEnd w:id="13"/>
      <w:bookmarkEnd w:id="14"/>
      <w:bookmarkEnd w:id="15"/>
      <w:r w:rsidRPr="00F107E6">
        <w:rPr>
          <w:rFonts w:ascii="Arial" w:hAnsi="Arial" w:cs="Arial"/>
          <w:spacing w:val="14"/>
          <w:szCs w:val="26"/>
        </w:rPr>
        <w:t xml:space="preserve"> </w:t>
      </w:r>
    </w:p>
    <w:p w14:paraId="1D603719"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Accès gratuit sur inscription.</w:t>
      </w:r>
    </w:p>
    <w:p w14:paraId="0F2E87DC"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La page d’accueil propose un choix de formats (audio, braille) qui redirige vers l’interface de recherche.</w:t>
      </w:r>
    </w:p>
    <w:p w14:paraId="071ECB3B"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lastRenderedPageBreak/>
        <w:t>Pour les ouvrages en braille, la recherche avancée permet de faire une présélection sur les ouvrages à destination des adultes.</w:t>
      </w:r>
    </w:p>
    <w:p w14:paraId="436754C6" w14:textId="372A7E63"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Toutes les informations nécessaires sont disponibles sous ce lien : </w:t>
      </w:r>
      <w:hyperlink r:id="rId10" w:history="1">
        <w:r w:rsidRPr="00815C4C">
          <w:rPr>
            <w:rStyle w:val="Lienhypertexte"/>
            <w:rFonts w:cs="Arial"/>
            <w:spacing w:val="14"/>
            <w:sz w:val="26"/>
            <w:szCs w:val="26"/>
          </w:rPr>
          <w:t>https://eole.avh.asso.fr/</w:t>
        </w:r>
      </w:hyperlink>
    </w:p>
    <w:p w14:paraId="6E2C0E90" w14:textId="25663EDF" w:rsidR="0056093C" w:rsidRPr="00F107E6" w:rsidRDefault="0056093C" w:rsidP="00AD15F7">
      <w:pPr>
        <w:pStyle w:val="Titre3"/>
        <w:numPr>
          <w:ilvl w:val="2"/>
          <w:numId w:val="39"/>
        </w:numPr>
        <w:rPr>
          <w:rFonts w:ascii="Arial" w:hAnsi="Arial" w:cs="Arial"/>
          <w:spacing w:val="14"/>
          <w:szCs w:val="26"/>
        </w:rPr>
      </w:pPr>
      <w:bookmarkStart w:id="16" w:name="_Toc193534791"/>
      <w:bookmarkStart w:id="17" w:name="_Toc193535246"/>
      <w:bookmarkStart w:id="18" w:name="_Toc193535776"/>
      <w:proofErr w:type="spellStart"/>
      <w:r w:rsidRPr="00F107E6">
        <w:rPr>
          <w:rFonts w:ascii="Arial" w:hAnsi="Arial" w:cs="Arial"/>
          <w:spacing w:val="14"/>
          <w:szCs w:val="26"/>
        </w:rPr>
        <w:t>MonaLira</w:t>
      </w:r>
      <w:proofErr w:type="spellEnd"/>
      <w:r w:rsidRPr="00F107E6">
        <w:rPr>
          <w:rFonts w:ascii="Arial" w:hAnsi="Arial" w:cs="Arial"/>
          <w:spacing w:val="14"/>
          <w:szCs w:val="26"/>
        </w:rPr>
        <w:t xml:space="preserve"> médiathèque numérique accessible (association Plein Accès).</w:t>
      </w:r>
      <w:bookmarkEnd w:id="16"/>
      <w:bookmarkEnd w:id="17"/>
      <w:bookmarkEnd w:id="18"/>
      <w:r w:rsidRPr="00F107E6">
        <w:rPr>
          <w:rFonts w:ascii="Arial" w:hAnsi="Arial" w:cs="Arial"/>
          <w:spacing w:val="14"/>
          <w:szCs w:val="26"/>
        </w:rPr>
        <w:t xml:space="preserve"> </w:t>
      </w:r>
    </w:p>
    <w:p w14:paraId="2B3793F7"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Sur inscription gratuite pour un nombre limité de téléchargement, payante pour un téléchargement illimité et l'accès au kiosque à journaux.</w:t>
      </w:r>
    </w:p>
    <w:p w14:paraId="0E3422B5"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La page d’accueil propose une interface de recherche simple (à privilégier si on connait déjà la référence à rechercher).</w:t>
      </w:r>
    </w:p>
    <w:p w14:paraId="0124212C" w14:textId="70A0073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Il existe également une possibilité de recherche avancée avec une option de tri par mots sujets.</w:t>
      </w:r>
    </w:p>
    <w:p w14:paraId="621936ED" w14:textId="61F5C2AB"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Possibilité de trier par format de lecture (livre audio, format Daisy, </w:t>
      </w:r>
      <w:proofErr w:type="spellStart"/>
      <w:r w:rsidRPr="00F107E6">
        <w:rPr>
          <w:rFonts w:ascii="Arial" w:hAnsi="Arial" w:cs="Arial"/>
          <w:spacing w:val="14"/>
          <w:sz w:val="26"/>
          <w:szCs w:val="26"/>
        </w:rPr>
        <w:t>Pdf</w:t>
      </w:r>
      <w:proofErr w:type="spellEnd"/>
      <w:r w:rsidRPr="00F107E6">
        <w:rPr>
          <w:rFonts w:ascii="Arial" w:hAnsi="Arial" w:cs="Arial"/>
          <w:spacing w:val="14"/>
          <w:sz w:val="26"/>
          <w:szCs w:val="26"/>
        </w:rPr>
        <w:t>, etc.</w:t>
      </w:r>
    </w:p>
    <w:p w14:paraId="7C5D06CD" w14:textId="352EC0FF"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Suivez ce lien pour accéder à la plateforme : </w:t>
      </w:r>
      <w:hyperlink r:id="rId11" w:history="1">
        <w:r w:rsidRPr="0000252A">
          <w:rPr>
            <w:rStyle w:val="Lienhypertexte"/>
            <w:rFonts w:cs="Arial"/>
            <w:spacing w:val="14"/>
            <w:sz w:val="26"/>
            <w:szCs w:val="26"/>
          </w:rPr>
          <w:t>https://www.monalira.org/</w:t>
        </w:r>
      </w:hyperlink>
    </w:p>
    <w:p w14:paraId="17DAD093" w14:textId="48EEB7E8" w:rsidR="0056093C" w:rsidRPr="00F107E6" w:rsidRDefault="0056093C" w:rsidP="00AD15F7">
      <w:pPr>
        <w:pStyle w:val="Titre3"/>
        <w:numPr>
          <w:ilvl w:val="2"/>
          <w:numId w:val="39"/>
        </w:numPr>
        <w:rPr>
          <w:rFonts w:ascii="Arial" w:hAnsi="Arial" w:cs="Arial"/>
          <w:spacing w:val="14"/>
          <w:szCs w:val="26"/>
        </w:rPr>
      </w:pPr>
      <w:bookmarkStart w:id="19" w:name="_Toc193534792"/>
      <w:bookmarkStart w:id="20" w:name="_Toc193535247"/>
      <w:bookmarkStart w:id="21" w:name="_Toc193535777"/>
      <w:r w:rsidRPr="00F107E6">
        <w:rPr>
          <w:rFonts w:ascii="Arial" w:hAnsi="Arial" w:cs="Arial"/>
          <w:spacing w:val="14"/>
          <w:szCs w:val="26"/>
        </w:rPr>
        <w:t xml:space="preserve">Internet Archive : Books for People </w:t>
      </w:r>
      <w:proofErr w:type="spellStart"/>
      <w:r w:rsidRPr="00F107E6">
        <w:rPr>
          <w:rFonts w:ascii="Arial" w:hAnsi="Arial" w:cs="Arial"/>
          <w:spacing w:val="14"/>
          <w:szCs w:val="26"/>
        </w:rPr>
        <w:t>with</w:t>
      </w:r>
      <w:proofErr w:type="spellEnd"/>
      <w:r w:rsidRPr="00F107E6">
        <w:rPr>
          <w:rFonts w:ascii="Arial" w:hAnsi="Arial" w:cs="Arial"/>
          <w:spacing w:val="14"/>
          <w:szCs w:val="26"/>
        </w:rPr>
        <w:t xml:space="preserve"> </w:t>
      </w:r>
      <w:proofErr w:type="spellStart"/>
      <w:r w:rsidRPr="00F107E6">
        <w:rPr>
          <w:rFonts w:ascii="Arial" w:hAnsi="Arial" w:cs="Arial"/>
          <w:spacing w:val="14"/>
          <w:szCs w:val="26"/>
        </w:rPr>
        <w:t>Print</w:t>
      </w:r>
      <w:proofErr w:type="spellEnd"/>
      <w:r w:rsidRPr="00F107E6">
        <w:rPr>
          <w:rFonts w:ascii="Arial" w:hAnsi="Arial" w:cs="Arial"/>
          <w:spacing w:val="14"/>
          <w:szCs w:val="26"/>
        </w:rPr>
        <w:t xml:space="preserve"> </w:t>
      </w:r>
      <w:proofErr w:type="spellStart"/>
      <w:r w:rsidRPr="00F107E6">
        <w:rPr>
          <w:rFonts w:ascii="Arial" w:hAnsi="Arial" w:cs="Arial"/>
          <w:spacing w:val="14"/>
          <w:szCs w:val="26"/>
        </w:rPr>
        <w:t>Disabilities</w:t>
      </w:r>
      <w:proofErr w:type="spellEnd"/>
      <w:r w:rsidRPr="00F107E6">
        <w:rPr>
          <w:rFonts w:ascii="Arial" w:hAnsi="Arial" w:cs="Arial"/>
          <w:spacing w:val="14"/>
          <w:szCs w:val="26"/>
        </w:rPr>
        <w:t>.</w:t>
      </w:r>
      <w:bookmarkEnd w:id="19"/>
      <w:bookmarkEnd w:id="20"/>
      <w:bookmarkEnd w:id="21"/>
      <w:r w:rsidRPr="00F107E6">
        <w:rPr>
          <w:rFonts w:ascii="Arial" w:hAnsi="Arial" w:cs="Arial"/>
          <w:spacing w:val="14"/>
          <w:szCs w:val="26"/>
        </w:rPr>
        <w:t xml:space="preserve"> </w:t>
      </w:r>
    </w:p>
    <w:p w14:paraId="408052AC" w14:textId="7814F252"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Exception handicap pour accéder à des œuvres protégées par le droit d'auteur. Des essais, biographies, autobiographies, des romans, des textes représentatifs de l’histoire littéraire, avec un grand choix de titres en anglais mais aussi plus de 100 000 documents référencés en langue française : les ouvrages proposés relèvent majoritairement de la culture générale et sont à retrouver sous ce lien :  </w:t>
      </w:r>
      <w:hyperlink r:id="rId12" w:history="1">
        <w:r w:rsidRPr="0000252A">
          <w:rPr>
            <w:rStyle w:val="Lienhypertexte"/>
            <w:rFonts w:cs="Arial"/>
            <w:spacing w:val="14"/>
            <w:sz w:val="26"/>
            <w:szCs w:val="26"/>
          </w:rPr>
          <w:t>https://archive.org/details/printdisabled</w:t>
        </w:r>
      </w:hyperlink>
    </w:p>
    <w:p w14:paraId="15F05DF7" w14:textId="161E2EA7" w:rsidR="0056093C" w:rsidRPr="00F107E6" w:rsidRDefault="0056093C" w:rsidP="00AD15F7">
      <w:pPr>
        <w:pStyle w:val="Titre2"/>
        <w:numPr>
          <w:ilvl w:val="1"/>
          <w:numId w:val="39"/>
        </w:numPr>
        <w:rPr>
          <w:rFonts w:ascii="Arial" w:hAnsi="Arial" w:cs="Arial"/>
          <w:spacing w:val="14"/>
          <w:szCs w:val="26"/>
        </w:rPr>
      </w:pPr>
      <w:bookmarkStart w:id="22" w:name="_Toc193534793"/>
      <w:bookmarkStart w:id="23" w:name="_Toc193535248"/>
      <w:bookmarkStart w:id="24" w:name="_Toc193535778"/>
      <w:r w:rsidRPr="00F107E6">
        <w:rPr>
          <w:rFonts w:ascii="Arial" w:hAnsi="Arial" w:cs="Arial"/>
          <w:spacing w:val="14"/>
          <w:szCs w:val="26"/>
        </w:rPr>
        <w:t>Livres du domaine public</w:t>
      </w:r>
      <w:bookmarkEnd w:id="22"/>
      <w:bookmarkEnd w:id="23"/>
      <w:bookmarkEnd w:id="24"/>
    </w:p>
    <w:p w14:paraId="4151792A" w14:textId="0A725CF3" w:rsidR="0056093C" w:rsidRPr="00F107E6" w:rsidRDefault="0056093C" w:rsidP="00AD15F7">
      <w:pPr>
        <w:pStyle w:val="Titre3"/>
        <w:numPr>
          <w:ilvl w:val="2"/>
          <w:numId w:val="39"/>
        </w:numPr>
        <w:rPr>
          <w:rFonts w:ascii="Arial" w:hAnsi="Arial" w:cs="Arial"/>
          <w:spacing w:val="14"/>
          <w:szCs w:val="26"/>
        </w:rPr>
      </w:pPr>
      <w:bookmarkStart w:id="25" w:name="_Toc193534794"/>
      <w:bookmarkStart w:id="26" w:name="_Toc193535249"/>
      <w:bookmarkStart w:id="27" w:name="_Toc193535779"/>
      <w:r w:rsidRPr="00F107E6">
        <w:rPr>
          <w:rFonts w:ascii="Arial" w:hAnsi="Arial" w:cs="Arial"/>
          <w:spacing w:val="14"/>
          <w:szCs w:val="26"/>
        </w:rPr>
        <w:t>Gallica : la bibliothèque numérique de la Bibliothèque nationale de France et de ses partenaires.</w:t>
      </w:r>
      <w:bookmarkEnd w:id="25"/>
      <w:bookmarkEnd w:id="26"/>
      <w:bookmarkEnd w:id="27"/>
      <w:r w:rsidRPr="00F107E6">
        <w:rPr>
          <w:rFonts w:ascii="Arial" w:hAnsi="Arial" w:cs="Arial"/>
          <w:spacing w:val="14"/>
          <w:szCs w:val="26"/>
        </w:rPr>
        <w:t xml:space="preserve"> </w:t>
      </w:r>
    </w:p>
    <w:p w14:paraId="6DA20F14" w14:textId="5F55054E"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En ligne depuis 1997, elle offre aujourd’hui accès à plusieurs millions de documents. Retrouver le moteur de recherche de la bibliothèque sous ce lien : </w:t>
      </w:r>
      <w:hyperlink r:id="rId13" w:history="1">
        <w:r w:rsidRPr="0000252A">
          <w:rPr>
            <w:rStyle w:val="Lienhypertexte"/>
            <w:rFonts w:cs="Arial"/>
            <w:spacing w:val="14"/>
            <w:sz w:val="26"/>
            <w:szCs w:val="26"/>
          </w:rPr>
          <w:t>https://gallica.bnf.fr/accueil/</w:t>
        </w:r>
      </w:hyperlink>
    </w:p>
    <w:p w14:paraId="7D2975C3"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La Bibliothèque nationale de France propose une application Gallica iOS et Android. Cette application, téléchargeable gratuitement sur l’App Store et sur Google Play, donne accès aux documents consultables dans Gallica. </w:t>
      </w:r>
    </w:p>
    <w:p w14:paraId="0D602251"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Elle permet d’effectuer des recherches au sein de l’ensemble des fonds numérisés. </w:t>
      </w:r>
    </w:p>
    <w:p w14:paraId="6887183A" w14:textId="3C6F1AB3"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Chaque document peut être téléchargé intégralement ou partiellement</w:t>
      </w:r>
    </w:p>
    <w:p w14:paraId="21B94AA1" w14:textId="7B5FB625" w:rsidR="0056093C" w:rsidRPr="00F107E6" w:rsidRDefault="0056093C" w:rsidP="00AD15F7">
      <w:pPr>
        <w:pStyle w:val="Titre3"/>
        <w:numPr>
          <w:ilvl w:val="2"/>
          <w:numId w:val="39"/>
        </w:numPr>
        <w:rPr>
          <w:rFonts w:ascii="Arial" w:hAnsi="Arial" w:cs="Arial"/>
          <w:spacing w:val="14"/>
          <w:szCs w:val="26"/>
        </w:rPr>
      </w:pPr>
      <w:bookmarkStart w:id="28" w:name="_Toc193534795"/>
      <w:bookmarkStart w:id="29" w:name="_Toc193535250"/>
      <w:bookmarkStart w:id="30" w:name="_Toc193535780"/>
      <w:r w:rsidRPr="00F107E6">
        <w:rPr>
          <w:rFonts w:ascii="Arial" w:hAnsi="Arial" w:cs="Arial"/>
          <w:spacing w:val="14"/>
          <w:szCs w:val="26"/>
        </w:rPr>
        <w:t>Project Gutenberg</w:t>
      </w:r>
      <w:bookmarkEnd w:id="28"/>
      <w:bookmarkEnd w:id="29"/>
      <w:bookmarkEnd w:id="30"/>
      <w:r w:rsidRPr="00F107E6">
        <w:rPr>
          <w:rFonts w:ascii="Arial" w:hAnsi="Arial" w:cs="Arial"/>
          <w:spacing w:val="14"/>
          <w:szCs w:val="26"/>
        </w:rPr>
        <w:t xml:space="preserve"> </w:t>
      </w:r>
    </w:p>
    <w:p w14:paraId="5C70C8FF"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Bibliothèque de versions électroniques libres de livres physiquement existants. Les textes fournis sont essentiellement du domaine public, soit parce qu'ils n'ont jamais été sujets à des droits d'auteur, soit parce que ces derniers sont expirés. Il contient toutefois quelques textes toujours sous droit d'auteur, qui sont rendus disponibles pour le projet avec la permission de l'auteur. </w:t>
      </w:r>
    </w:p>
    <w:p w14:paraId="6DDBB58D" w14:textId="03DF8711"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Une interface de recherche simple ou avancée.</w:t>
      </w:r>
    </w:p>
    <w:p w14:paraId="20D0D70A" w14:textId="7EE7C6CF"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Tous les textes du projet Gutenberg peuvent être acquis et redistribués par les lecteurs sans aucuns frais.</w:t>
      </w:r>
    </w:p>
    <w:p w14:paraId="06D65501" w14:textId="7CAA777A"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La plateforme propose des ouvrages en plusieurs langues, certains sont également disponible en audio.</w:t>
      </w:r>
    </w:p>
    <w:p w14:paraId="6787CDF2" w14:textId="526363B3"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Retrouver le moteur de recherche du catalogue sous ce lien : </w:t>
      </w:r>
      <w:hyperlink r:id="rId14" w:history="1">
        <w:r w:rsidRPr="0000252A">
          <w:rPr>
            <w:rStyle w:val="Lienhypertexte"/>
            <w:rFonts w:cs="Arial"/>
            <w:spacing w:val="14"/>
            <w:sz w:val="26"/>
            <w:szCs w:val="26"/>
          </w:rPr>
          <w:t>https://www.gutenberg.org/ebooks/</w:t>
        </w:r>
      </w:hyperlink>
    </w:p>
    <w:p w14:paraId="5FF49ACC" w14:textId="1D902CA3" w:rsidR="0056093C" w:rsidRPr="00F107E6" w:rsidRDefault="0056093C" w:rsidP="00AD15F7">
      <w:pPr>
        <w:pStyle w:val="Titre3"/>
        <w:numPr>
          <w:ilvl w:val="2"/>
          <w:numId w:val="39"/>
        </w:numPr>
        <w:rPr>
          <w:rFonts w:ascii="Arial" w:hAnsi="Arial" w:cs="Arial"/>
          <w:spacing w:val="14"/>
          <w:szCs w:val="26"/>
        </w:rPr>
      </w:pPr>
      <w:bookmarkStart w:id="31" w:name="_Toc193534796"/>
      <w:bookmarkStart w:id="32" w:name="_Toc193535251"/>
      <w:bookmarkStart w:id="33" w:name="_Toc193535781"/>
      <w:r w:rsidRPr="00F107E6">
        <w:rPr>
          <w:rFonts w:ascii="Arial" w:hAnsi="Arial" w:cs="Arial"/>
          <w:spacing w:val="14"/>
          <w:szCs w:val="26"/>
        </w:rPr>
        <w:t>Littérature audio.com</w:t>
      </w:r>
      <w:bookmarkEnd w:id="31"/>
      <w:bookmarkEnd w:id="32"/>
      <w:bookmarkEnd w:id="33"/>
    </w:p>
    <w:p w14:paraId="45E374CD"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Plateforme en ligne de l'association loi 1901 "des Livres à Lire et à Entendre" qui a pour objet de faciliter l’accès de tous et en particulier des non-voyants et malvoyants.</w:t>
      </w:r>
    </w:p>
    <w:p w14:paraId="4204BD81" w14:textId="1D2E03E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A retrouver sous ce lien : </w:t>
      </w:r>
      <w:hyperlink r:id="rId15" w:history="1">
        <w:r w:rsidRPr="0000252A">
          <w:rPr>
            <w:rStyle w:val="Lienhypertexte"/>
            <w:rFonts w:cs="Arial"/>
            <w:spacing w:val="14"/>
            <w:sz w:val="26"/>
            <w:szCs w:val="26"/>
          </w:rPr>
          <w:t>https://www.litteratureaudio.com/</w:t>
        </w:r>
      </w:hyperlink>
    </w:p>
    <w:p w14:paraId="4AE6E052" w14:textId="77777777" w:rsidR="0056093C" w:rsidRPr="00F107E6" w:rsidRDefault="0056093C" w:rsidP="00AD15F7">
      <w:pPr>
        <w:pStyle w:val="Titre1"/>
        <w:numPr>
          <w:ilvl w:val="0"/>
          <w:numId w:val="39"/>
        </w:numPr>
        <w:rPr>
          <w:rFonts w:ascii="Arial" w:hAnsi="Arial" w:cs="Arial"/>
          <w:spacing w:val="14"/>
          <w:sz w:val="36"/>
          <w:szCs w:val="26"/>
        </w:rPr>
      </w:pPr>
      <w:bookmarkStart w:id="34" w:name="_Toc193534797"/>
      <w:bookmarkStart w:id="35" w:name="_Toc193535252"/>
      <w:bookmarkStart w:id="36" w:name="_Toc193535782"/>
      <w:r w:rsidRPr="00F107E6">
        <w:rPr>
          <w:rFonts w:ascii="Arial" w:hAnsi="Arial" w:cs="Arial"/>
          <w:spacing w:val="14"/>
          <w:sz w:val="36"/>
          <w:szCs w:val="26"/>
        </w:rPr>
        <w:t>Adapter la documentation écrite : outils et applications disponibles gratuitement</w:t>
      </w:r>
      <w:bookmarkEnd w:id="34"/>
      <w:bookmarkEnd w:id="35"/>
      <w:bookmarkEnd w:id="36"/>
    </w:p>
    <w:p w14:paraId="16387731" w14:textId="3ABA0CEB" w:rsidR="0056093C" w:rsidRPr="00F107E6" w:rsidRDefault="0056093C" w:rsidP="00AD15F7">
      <w:pPr>
        <w:pStyle w:val="Titre2"/>
        <w:numPr>
          <w:ilvl w:val="1"/>
          <w:numId w:val="39"/>
        </w:numPr>
        <w:rPr>
          <w:rFonts w:ascii="Arial" w:hAnsi="Arial" w:cs="Arial"/>
          <w:spacing w:val="14"/>
          <w:szCs w:val="26"/>
        </w:rPr>
      </w:pPr>
      <w:bookmarkStart w:id="37" w:name="_Toc193534798"/>
      <w:bookmarkStart w:id="38" w:name="_Toc193535253"/>
      <w:bookmarkStart w:id="39" w:name="_Toc193535783"/>
      <w:r w:rsidRPr="00F107E6">
        <w:rPr>
          <w:rFonts w:ascii="Arial" w:hAnsi="Arial" w:cs="Arial"/>
          <w:spacing w:val="14"/>
          <w:szCs w:val="26"/>
        </w:rPr>
        <w:t>Une application gratuite pour vous aider à adapter l’affichage des pages internet et du catalogue de la B</w:t>
      </w:r>
      <w:r w:rsidR="00835CE8">
        <w:rPr>
          <w:rFonts w:ascii="Arial" w:hAnsi="Arial" w:cs="Arial"/>
          <w:spacing w:val="14"/>
          <w:szCs w:val="26"/>
        </w:rPr>
        <w:t>.</w:t>
      </w:r>
      <w:r w:rsidRPr="00F107E6">
        <w:rPr>
          <w:rFonts w:ascii="Arial" w:hAnsi="Arial" w:cs="Arial"/>
          <w:spacing w:val="14"/>
          <w:szCs w:val="26"/>
        </w:rPr>
        <w:t>U : Confort +</w:t>
      </w:r>
      <w:bookmarkEnd w:id="37"/>
      <w:bookmarkEnd w:id="38"/>
      <w:bookmarkEnd w:id="39"/>
      <w:r w:rsidRPr="00F107E6">
        <w:rPr>
          <w:rFonts w:ascii="Arial" w:hAnsi="Arial" w:cs="Arial"/>
          <w:spacing w:val="14"/>
          <w:szCs w:val="26"/>
        </w:rPr>
        <w:t xml:space="preserve"> </w:t>
      </w:r>
    </w:p>
    <w:p w14:paraId="0F415EA2" w14:textId="20BDAFF3" w:rsidR="0056093C" w:rsidRPr="00F107E6" w:rsidRDefault="0000252A" w:rsidP="008A12DA">
      <w:pPr>
        <w:rPr>
          <w:rFonts w:ascii="Arial" w:hAnsi="Arial" w:cs="Arial"/>
          <w:spacing w:val="14"/>
          <w:sz w:val="26"/>
          <w:szCs w:val="26"/>
        </w:rPr>
      </w:pPr>
      <w:r w:rsidRPr="00F107E6">
        <w:rPr>
          <w:rFonts w:ascii="Arial" w:hAnsi="Arial" w:cs="Arial"/>
          <w:spacing w:val="14"/>
          <w:sz w:val="26"/>
          <w:szCs w:val="26"/>
        </w:rPr>
        <w:t>Une</w:t>
      </w:r>
      <w:r w:rsidR="0056093C" w:rsidRPr="00F107E6">
        <w:rPr>
          <w:rFonts w:ascii="Arial" w:hAnsi="Arial" w:cs="Arial"/>
          <w:spacing w:val="14"/>
          <w:sz w:val="26"/>
          <w:szCs w:val="26"/>
        </w:rPr>
        <w:t xml:space="preserve"> solution Open source pour améliorer le confort de tous et mettre en valeur les sites web accessibles.</w:t>
      </w:r>
    </w:p>
    <w:p w14:paraId="59D8196F"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Ce service offre une vingtaine d’options pour adapter les sites Web à votre besoin : que vous ayez des déficiences visuelles ou une simple fatigue, des problèmes de reconnaissance des mots pour des raisons de dyslexie ou autres, de la difficulté à utiliser une souris ou que vous ne sachiez pas comment paramétrer votre ordinateur.</w:t>
      </w:r>
    </w:p>
    <w:p w14:paraId="52549416"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Extension pour navigateur à télécharger gratuitement, disponible sur Firefox, et Chrome.</w:t>
      </w:r>
    </w:p>
    <w:p w14:paraId="11C1E4E4" w14:textId="2D53A756"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Extension Firefox</w:t>
      </w:r>
      <w:r w:rsidR="0000252A">
        <w:rPr>
          <w:rFonts w:ascii="Arial" w:hAnsi="Arial" w:cs="Arial"/>
          <w:spacing w:val="14"/>
          <w:sz w:val="26"/>
          <w:szCs w:val="26"/>
        </w:rPr>
        <w:t xml:space="preserve"> disponible sous ce lien</w:t>
      </w:r>
      <w:r w:rsidRPr="00F107E6">
        <w:rPr>
          <w:rFonts w:ascii="Arial" w:hAnsi="Arial" w:cs="Arial"/>
          <w:spacing w:val="14"/>
          <w:sz w:val="26"/>
          <w:szCs w:val="26"/>
        </w:rPr>
        <w:t xml:space="preserve"> : </w:t>
      </w:r>
      <w:hyperlink r:id="rId16" w:history="1">
        <w:r w:rsidRPr="0000252A">
          <w:rPr>
            <w:rStyle w:val="Lienhypertexte"/>
            <w:rFonts w:cs="Arial"/>
            <w:spacing w:val="14"/>
            <w:sz w:val="26"/>
            <w:szCs w:val="26"/>
          </w:rPr>
          <w:t>https://addons.mozilla.org/fr/firefox/addon/orange-confort/</w:t>
        </w:r>
      </w:hyperlink>
    </w:p>
    <w:p w14:paraId="5676AA96" w14:textId="229B0061"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Extension Chrome</w:t>
      </w:r>
      <w:r w:rsidR="0000252A">
        <w:rPr>
          <w:rFonts w:ascii="Arial" w:hAnsi="Arial" w:cs="Arial"/>
          <w:spacing w:val="14"/>
          <w:sz w:val="26"/>
          <w:szCs w:val="26"/>
        </w:rPr>
        <w:t xml:space="preserve"> disponible sous ce lien</w:t>
      </w:r>
      <w:r w:rsidRPr="00F107E6">
        <w:rPr>
          <w:rFonts w:ascii="Arial" w:hAnsi="Arial" w:cs="Arial"/>
          <w:spacing w:val="14"/>
          <w:sz w:val="26"/>
          <w:szCs w:val="26"/>
        </w:rPr>
        <w:t xml:space="preserve"> : </w:t>
      </w:r>
      <w:hyperlink r:id="rId17" w:history="1">
        <w:r w:rsidRPr="0000252A">
          <w:rPr>
            <w:rStyle w:val="Lienhypertexte"/>
            <w:rFonts w:cs="Arial"/>
            <w:spacing w:val="14"/>
            <w:sz w:val="26"/>
            <w:szCs w:val="26"/>
          </w:rPr>
          <w:t>https://chromewebstore.google.com/detail/orange-confort%2B/ddnpdohiipephjpdpohikkamhdikbldp?hl=fr&amp;pli=1</w:t>
        </w:r>
      </w:hyperlink>
    </w:p>
    <w:p w14:paraId="217B1955" w14:textId="77777777" w:rsidR="0056093C" w:rsidRPr="00F107E6" w:rsidRDefault="0056093C" w:rsidP="008A12DA">
      <w:pPr>
        <w:rPr>
          <w:rFonts w:ascii="Arial" w:hAnsi="Arial" w:cs="Arial"/>
          <w:spacing w:val="14"/>
          <w:sz w:val="26"/>
          <w:szCs w:val="26"/>
        </w:rPr>
      </w:pPr>
    </w:p>
    <w:p w14:paraId="0A878762" w14:textId="3A833ABF" w:rsidR="0056093C" w:rsidRPr="00F107E6" w:rsidRDefault="0056093C" w:rsidP="00AD15F7">
      <w:pPr>
        <w:pStyle w:val="Titre2"/>
        <w:numPr>
          <w:ilvl w:val="1"/>
          <w:numId w:val="39"/>
        </w:numPr>
        <w:rPr>
          <w:rFonts w:ascii="Arial" w:hAnsi="Arial" w:cs="Arial"/>
          <w:spacing w:val="14"/>
          <w:szCs w:val="36"/>
        </w:rPr>
      </w:pPr>
      <w:bookmarkStart w:id="40" w:name="_Toc193534799"/>
      <w:bookmarkStart w:id="41" w:name="_Toc193535254"/>
      <w:bookmarkStart w:id="42" w:name="_Toc193535784"/>
      <w:r w:rsidRPr="00F107E6">
        <w:rPr>
          <w:rFonts w:ascii="Arial" w:hAnsi="Arial" w:cs="Arial"/>
          <w:spacing w:val="14"/>
          <w:szCs w:val="36"/>
        </w:rPr>
        <w:t>Des sites ressources</w:t>
      </w:r>
      <w:bookmarkEnd w:id="40"/>
      <w:bookmarkEnd w:id="41"/>
      <w:bookmarkEnd w:id="42"/>
    </w:p>
    <w:p w14:paraId="0C61623E" w14:textId="367EC9B4" w:rsidR="0056093C" w:rsidRPr="00F107E6" w:rsidRDefault="0056093C" w:rsidP="00AD15F7">
      <w:pPr>
        <w:pStyle w:val="Titre3"/>
        <w:numPr>
          <w:ilvl w:val="2"/>
          <w:numId w:val="39"/>
        </w:numPr>
        <w:rPr>
          <w:rFonts w:ascii="Arial" w:hAnsi="Arial" w:cs="Arial"/>
          <w:spacing w:val="14"/>
          <w:szCs w:val="32"/>
        </w:rPr>
      </w:pPr>
      <w:bookmarkStart w:id="43" w:name="_Toc193534800"/>
      <w:bookmarkStart w:id="44" w:name="_Toc193535255"/>
      <w:bookmarkStart w:id="45" w:name="_Toc193535785"/>
      <w:proofErr w:type="spellStart"/>
      <w:r w:rsidRPr="00F107E6">
        <w:rPr>
          <w:rFonts w:ascii="Arial" w:hAnsi="Arial" w:cs="Arial"/>
          <w:spacing w:val="14"/>
          <w:szCs w:val="32"/>
        </w:rPr>
        <w:t>DysNetwork</w:t>
      </w:r>
      <w:bookmarkEnd w:id="43"/>
      <w:bookmarkEnd w:id="44"/>
      <w:bookmarkEnd w:id="45"/>
      <w:proofErr w:type="spellEnd"/>
    </w:p>
    <w:p w14:paraId="0F029B60" w14:textId="77777777" w:rsidR="0056093C" w:rsidRPr="00F107E6" w:rsidRDefault="0056093C" w:rsidP="00DE5EED">
      <w:pPr>
        <w:spacing w:after="0"/>
        <w:rPr>
          <w:rFonts w:ascii="Arial" w:hAnsi="Arial" w:cs="Arial"/>
          <w:spacing w:val="14"/>
          <w:sz w:val="26"/>
          <w:szCs w:val="26"/>
        </w:rPr>
      </w:pPr>
      <w:r w:rsidRPr="00F107E6">
        <w:rPr>
          <w:rFonts w:ascii="Arial" w:hAnsi="Arial" w:cs="Arial"/>
          <w:spacing w:val="14"/>
          <w:sz w:val="26"/>
          <w:szCs w:val="26"/>
        </w:rPr>
        <w:t xml:space="preserve">Blog conçu et pensé par un Dys, qui présente des outils et logiciels utiles aux personnes </w:t>
      </w:r>
      <w:proofErr w:type="spellStart"/>
      <w:r w:rsidRPr="00F107E6">
        <w:rPr>
          <w:rFonts w:ascii="Arial" w:hAnsi="Arial" w:cs="Arial"/>
          <w:spacing w:val="14"/>
          <w:sz w:val="26"/>
          <w:szCs w:val="26"/>
        </w:rPr>
        <w:t>dys</w:t>
      </w:r>
      <w:proofErr w:type="spellEnd"/>
      <w:r w:rsidRPr="00F107E6">
        <w:rPr>
          <w:rFonts w:ascii="Arial" w:hAnsi="Arial" w:cs="Arial"/>
          <w:spacing w:val="14"/>
          <w:sz w:val="26"/>
          <w:szCs w:val="26"/>
        </w:rPr>
        <w:t>.</w:t>
      </w:r>
    </w:p>
    <w:p w14:paraId="720F63D9" w14:textId="2A021B66"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 xml:space="preserve">Accès à </w:t>
      </w:r>
      <w:hyperlink r:id="rId18" w:history="1">
        <w:r w:rsidRPr="00DE5EED">
          <w:rPr>
            <w:rStyle w:val="Lienhypertexte"/>
            <w:rFonts w:cs="Arial"/>
            <w:spacing w:val="14"/>
            <w:sz w:val="26"/>
            <w:szCs w:val="26"/>
          </w:rPr>
          <w:t>DysNetwork</w:t>
        </w:r>
      </w:hyperlink>
      <w:r w:rsidR="00DE5EED">
        <w:rPr>
          <w:rFonts w:ascii="Arial" w:hAnsi="Arial" w:cs="Arial"/>
          <w:spacing w:val="14"/>
          <w:sz w:val="26"/>
          <w:szCs w:val="26"/>
        </w:rPr>
        <w:t xml:space="preserve"> par le lien suivant : </w:t>
      </w:r>
      <w:hyperlink r:id="rId19" w:history="1">
        <w:r w:rsidR="00DE5EED" w:rsidRPr="00DE5EED">
          <w:rPr>
            <w:rStyle w:val="Lienhypertexte"/>
            <w:rFonts w:cs="Arial"/>
            <w:spacing w:val="14"/>
            <w:sz w:val="24"/>
            <w:szCs w:val="24"/>
          </w:rPr>
          <w:t>https://www.dysnetwork.com/</w:t>
        </w:r>
      </w:hyperlink>
    </w:p>
    <w:p w14:paraId="537681F4" w14:textId="3DDB7514" w:rsidR="0056093C" w:rsidRPr="00F107E6" w:rsidRDefault="0056093C" w:rsidP="00AD15F7">
      <w:pPr>
        <w:pStyle w:val="Titre3"/>
        <w:numPr>
          <w:ilvl w:val="2"/>
          <w:numId w:val="39"/>
        </w:numPr>
        <w:rPr>
          <w:rFonts w:ascii="Arial" w:hAnsi="Arial" w:cs="Arial"/>
          <w:spacing w:val="14"/>
          <w:szCs w:val="30"/>
        </w:rPr>
      </w:pPr>
      <w:bookmarkStart w:id="46" w:name="_Toc193534801"/>
      <w:bookmarkStart w:id="47" w:name="_Toc193535256"/>
      <w:bookmarkStart w:id="48" w:name="_Toc193535786"/>
      <w:r w:rsidRPr="00F107E6">
        <w:rPr>
          <w:rFonts w:ascii="Arial" w:hAnsi="Arial" w:cs="Arial"/>
          <w:spacing w:val="14"/>
          <w:szCs w:val="30"/>
        </w:rPr>
        <w:t>Outils numériques pour élèves avec troubles des apprentissages</w:t>
      </w:r>
      <w:bookmarkEnd w:id="46"/>
      <w:bookmarkEnd w:id="47"/>
      <w:bookmarkEnd w:id="48"/>
    </w:p>
    <w:p w14:paraId="04644CE1" w14:textId="77777777" w:rsidR="0056093C" w:rsidRPr="00F107E6" w:rsidRDefault="0056093C" w:rsidP="00DE5EED">
      <w:pPr>
        <w:spacing w:after="0"/>
        <w:rPr>
          <w:rFonts w:ascii="Arial" w:hAnsi="Arial" w:cs="Arial"/>
          <w:spacing w:val="14"/>
          <w:sz w:val="26"/>
          <w:szCs w:val="26"/>
        </w:rPr>
      </w:pPr>
      <w:r w:rsidRPr="00F107E6">
        <w:rPr>
          <w:rFonts w:ascii="Arial" w:hAnsi="Arial" w:cs="Arial"/>
          <w:spacing w:val="14"/>
          <w:sz w:val="26"/>
          <w:szCs w:val="26"/>
        </w:rPr>
        <w:t xml:space="preserve">Site réalisé par l'inspection académique de la Haute-Garonne et l’association d’adultes dyslexiques et de Parents d’Enfants dyslexiques en Midi-Pyrénées (APEDYS). Il présente des outils et logiciels utiles aux personnes </w:t>
      </w:r>
      <w:proofErr w:type="spellStart"/>
      <w:r w:rsidRPr="00F107E6">
        <w:rPr>
          <w:rFonts w:ascii="Arial" w:hAnsi="Arial" w:cs="Arial"/>
          <w:spacing w:val="14"/>
          <w:sz w:val="26"/>
          <w:szCs w:val="26"/>
        </w:rPr>
        <w:t>dys</w:t>
      </w:r>
      <w:proofErr w:type="spellEnd"/>
      <w:r w:rsidRPr="00F107E6">
        <w:rPr>
          <w:rFonts w:ascii="Arial" w:hAnsi="Arial" w:cs="Arial"/>
          <w:spacing w:val="14"/>
          <w:sz w:val="26"/>
          <w:szCs w:val="26"/>
        </w:rPr>
        <w:t>.</w:t>
      </w:r>
    </w:p>
    <w:p w14:paraId="16E6020C" w14:textId="55801306"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Accès au site</w:t>
      </w:r>
      <w:r w:rsidR="00DE5EED">
        <w:rPr>
          <w:rFonts w:ascii="Arial" w:hAnsi="Arial" w:cs="Arial"/>
          <w:spacing w:val="14"/>
          <w:sz w:val="26"/>
          <w:szCs w:val="26"/>
        </w:rPr>
        <w:t xml:space="preserve"> par le lien suivant : </w:t>
      </w:r>
      <w:hyperlink r:id="rId20" w:history="1">
        <w:r w:rsidR="00DE5EED" w:rsidRPr="00DE5EED">
          <w:rPr>
            <w:rStyle w:val="Lienhypertexte"/>
            <w:rFonts w:cs="Arial"/>
            <w:spacing w:val="14"/>
            <w:sz w:val="26"/>
            <w:szCs w:val="26"/>
          </w:rPr>
          <w:t>https://apedysmidip.fr/accompagner/des-outils-pour-compenser-les-difficultes-des-dys/</w:t>
        </w:r>
      </w:hyperlink>
    </w:p>
    <w:p w14:paraId="10E94394" w14:textId="2BB5AF9C" w:rsidR="0056093C" w:rsidRPr="00F107E6" w:rsidRDefault="0056093C" w:rsidP="00AD15F7">
      <w:pPr>
        <w:pStyle w:val="Titre3"/>
        <w:numPr>
          <w:ilvl w:val="2"/>
          <w:numId w:val="39"/>
        </w:numPr>
        <w:rPr>
          <w:rFonts w:ascii="Arial" w:hAnsi="Arial" w:cs="Arial"/>
          <w:spacing w:val="14"/>
          <w:szCs w:val="26"/>
        </w:rPr>
      </w:pPr>
      <w:bookmarkStart w:id="49" w:name="_Toc193534802"/>
      <w:bookmarkStart w:id="50" w:name="_Toc193535257"/>
      <w:bookmarkStart w:id="51" w:name="_Toc193535787"/>
      <w:r w:rsidRPr="00F107E6">
        <w:rPr>
          <w:rFonts w:ascii="Arial" w:hAnsi="Arial" w:cs="Arial"/>
          <w:spacing w:val="14"/>
          <w:szCs w:val="26"/>
        </w:rPr>
        <w:t>Le cartable fantastique</w:t>
      </w:r>
      <w:bookmarkEnd w:id="49"/>
      <w:bookmarkEnd w:id="50"/>
      <w:bookmarkEnd w:id="51"/>
    </w:p>
    <w:p w14:paraId="5FD2479A" w14:textId="1BF89329" w:rsidR="0056093C" w:rsidRPr="00F107E6" w:rsidRDefault="0056093C" w:rsidP="00863270">
      <w:pPr>
        <w:spacing w:after="0"/>
        <w:rPr>
          <w:rFonts w:ascii="Arial" w:hAnsi="Arial" w:cs="Arial"/>
          <w:spacing w:val="14"/>
          <w:sz w:val="26"/>
          <w:szCs w:val="26"/>
        </w:rPr>
      </w:pPr>
      <w:r w:rsidRPr="00F107E6">
        <w:rPr>
          <w:rFonts w:ascii="Arial" w:hAnsi="Arial" w:cs="Arial"/>
          <w:spacing w:val="14"/>
          <w:sz w:val="26"/>
          <w:szCs w:val="26"/>
        </w:rPr>
        <w:t>Boîte à outils pour les enfants en situation de handicap, et plus</w:t>
      </w:r>
      <w:r w:rsidR="00863270" w:rsidRPr="00F107E6">
        <w:rPr>
          <w:rFonts w:ascii="Arial" w:hAnsi="Arial" w:cs="Arial"/>
          <w:spacing w:val="14"/>
          <w:sz w:val="26"/>
          <w:szCs w:val="26"/>
        </w:rPr>
        <w:t xml:space="preserve"> </w:t>
      </w:r>
      <w:r w:rsidRPr="00F107E6">
        <w:rPr>
          <w:rFonts w:ascii="Arial" w:hAnsi="Arial" w:cs="Arial"/>
          <w:spacing w:val="14"/>
          <w:sz w:val="26"/>
          <w:szCs w:val="26"/>
        </w:rPr>
        <w:t>particulièrement dyspraxiques. Des outils pratiques à tout âge.</w:t>
      </w:r>
    </w:p>
    <w:p w14:paraId="2111B9B0" w14:textId="767773E6"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Accès au site</w:t>
      </w:r>
      <w:r w:rsidR="00DE5EED">
        <w:rPr>
          <w:rFonts w:ascii="Arial" w:hAnsi="Arial" w:cs="Arial"/>
          <w:spacing w:val="14"/>
          <w:sz w:val="26"/>
          <w:szCs w:val="26"/>
        </w:rPr>
        <w:t xml:space="preserve"> : </w:t>
      </w:r>
      <w:hyperlink r:id="rId21" w:history="1">
        <w:r w:rsidR="00DE5EED" w:rsidRPr="00DE5EED">
          <w:rPr>
            <w:rStyle w:val="Lienhypertexte"/>
            <w:rFonts w:cs="Arial"/>
            <w:spacing w:val="14"/>
            <w:sz w:val="26"/>
            <w:szCs w:val="26"/>
          </w:rPr>
          <w:t>https://www.cartablefantastique.fr/</w:t>
        </w:r>
      </w:hyperlink>
    </w:p>
    <w:p w14:paraId="400D4724" w14:textId="5D4BC5EC" w:rsidR="0056093C" w:rsidRPr="00F107E6" w:rsidRDefault="0056093C" w:rsidP="00863270">
      <w:pPr>
        <w:pStyle w:val="Titre2"/>
        <w:numPr>
          <w:ilvl w:val="1"/>
          <w:numId w:val="39"/>
        </w:numPr>
        <w:rPr>
          <w:rFonts w:ascii="Arial" w:hAnsi="Arial" w:cs="Arial"/>
          <w:spacing w:val="14"/>
        </w:rPr>
      </w:pPr>
      <w:bookmarkStart w:id="52" w:name="_Toc193534803"/>
      <w:bookmarkStart w:id="53" w:name="_Toc193535258"/>
      <w:bookmarkStart w:id="54" w:name="_Toc193535788"/>
      <w:r w:rsidRPr="00F107E6">
        <w:rPr>
          <w:rFonts w:ascii="Arial" w:hAnsi="Arial" w:cs="Arial"/>
          <w:spacing w:val="14"/>
        </w:rPr>
        <w:t>Des outils numériques</w:t>
      </w:r>
      <w:bookmarkEnd w:id="52"/>
      <w:bookmarkEnd w:id="53"/>
      <w:bookmarkEnd w:id="54"/>
    </w:p>
    <w:p w14:paraId="586EFE61" w14:textId="53ECD0F7" w:rsidR="0056093C" w:rsidRPr="00F107E6" w:rsidRDefault="0056093C" w:rsidP="00863270">
      <w:pPr>
        <w:spacing w:after="0"/>
        <w:rPr>
          <w:rFonts w:ascii="Arial" w:hAnsi="Arial" w:cs="Arial"/>
          <w:spacing w:val="14"/>
          <w:sz w:val="26"/>
          <w:szCs w:val="26"/>
        </w:rPr>
      </w:pPr>
      <w:r w:rsidRPr="00F107E6">
        <w:rPr>
          <w:rFonts w:ascii="Arial" w:hAnsi="Arial" w:cs="Arial"/>
          <w:spacing w:val="14"/>
          <w:sz w:val="26"/>
          <w:szCs w:val="26"/>
        </w:rPr>
        <w:t>Lecture vocale sur tablette ou smartphone</w:t>
      </w:r>
    </w:p>
    <w:p w14:paraId="3521A1F6" w14:textId="2CD6F9D9" w:rsidR="0056093C" w:rsidRPr="00F107E6" w:rsidRDefault="0056093C" w:rsidP="00863270">
      <w:pPr>
        <w:spacing w:after="0"/>
        <w:rPr>
          <w:rFonts w:ascii="Arial" w:hAnsi="Arial" w:cs="Arial"/>
          <w:spacing w:val="14"/>
          <w:sz w:val="26"/>
          <w:szCs w:val="26"/>
        </w:rPr>
      </w:pPr>
      <w:r w:rsidRPr="00F107E6">
        <w:rPr>
          <w:rFonts w:ascii="Arial" w:hAnsi="Arial" w:cs="Arial"/>
          <w:spacing w:val="14"/>
          <w:sz w:val="26"/>
          <w:szCs w:val="26"/>
        </w:rPr>
        <w:t>Android : activer TalkBack</w:t>
      </w:r>
      <w:r w:rsidR="000D57EB">
        <w:rPr>
          <w:rFonts w:ascii="Arial" w:hAnsi="Arial" w:cs="Arial"/>
          <w:spacing w:val="14"/>
          <w:sz w:val="26"/>
          <w:szCs w:val="26"/>
        </w:rPr>
        <w:t xml:space="preserve"> en suivant ce lien </w:t>
      </w:r>
      <w:hyperlink r:id="rId22" w:history="1">
        <w:r w:rsidR="000D57EB" w:rsidRPr="000D57EB">
          <w:rPr>
            <w:rStyle w:val="Lienhypertexte"/>
            <w:rFonts w:cs="Arial"/>
            <w:spacing w:val="12"/>
            <w:sz w:val="26"/>
            <w:szCs w:val="26"/>
          </w:rPr>
          <w:t>https://support.google.com/accessibility/android/answer/6283677?hl=fr</w:t>
        </w:r>
      </w:hyperlink>
    </w:p>
    <w:p w14:paraId="664F2239" w14:textId="26451A16"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IOS (Apple) : activer VoiceOver</w:t>
      </w:r>
      <w:r w:rsidR="000D57EB">
        <w:rPr>
          <w:rFonts w:ascii="Arial" w:hAnsi="Arial" w:cs="Arial"/>
          <w:spacing w:val="14"/>
          <w:sz w:val="26"/>
          <w:szCs w:val="26"/>
        </w:rPr>
        <w:t xml:space="preserve"> en suivant ce lien </w:t>
      </w:r>
      <w:hyperlink r:id="rId23" w:history="1">
        <w:r w:rsidR="000D57EB" w:rsidRPr="000D57EB">
          <w:rPr>
            <w:rStyle w:val="Lienhypertexte"/>
            <w:rFonts w:cs="Arial"/>
            <w:spacing w:val="14"/>
            <w:sz w:val="26"/>
            <w:szCs w:val="26"/>
          </w:rPr>
          <w:t>https://support.apple.com/fr-fr/guide/iphone/iph3e2e415f/ios</w:t>
        </w:r>
      </w:hyperlink>
    </w:p>
    <w:p w14:paraId="04E0C5F8" w14:textId="4DB589E6" w:rsidR="0056093C" w:rsidRPr="00F107E6" w:rsidRDefault="0056093C" w:rsidP="00AD15F7">
      <w:pPr>
        <w:pStyle w:val="Titre3"/>
        <w:numPr>
          <w:ilvl w:val="2"/>
          <w:numId w:val="39"/>
        </w:numPr>
        <w:rPr>
          <w:rFonts w:ascii="Arial" w:hAnsi="Arial" w:cs="Arial"/>
          <w:spacing w:val="14"/>
          <w:szCs w:val="26"/>
        </w:rPr>
      </w:pPr>
      <w:bookmarkStart w:id="55" w:name="_Toc193534804"/>
      <w:bookmarkStart w:id="56" w:name="_Toc193535259"/>
      <w:bookmarkStart w:id="57" w:name="_Toc193535789"/>
      <w:r w:rsidRPr="00F107E6">
        <w:rPr>
          <w:rFonts w:ascii="Arial" w:hAnsi="Arial" w:cs="Arial"/>
          <w:spacing w:val="14"/>
          <w:szCs w:val="26"/>
        </w:rPr>
        <w:t>Thorium</w:t>
      </w:r>
      <w:bookmarkEnd w:id="55"/>
      <w:bookmarkEnd w:id="56"/>
      <w:bookmarkEnd w:id="57"/>
    </w:p>
    <w:p w14:paraId="3E1765BA" w14:textId="1067EACB"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Logiciel de lecture format Epub pour PC, Thorium est gratuit et inclut une synthèse vocale, avec repérage visuel de mots lus.</w:t>
      </w:r>
      <w:r w:rsidR="000D57EB">
        <w:rPr>
          <w:rFonts w:ascii="Arial" w:hAnsi="Arial" w:cs="Arial"/>
          <w:spacing w:val="14"/>
          <w:sz w:val="26"/>
          <w:szCs w:val="26"/>
        </w:rPr>
        <w:t xml:space="preserve"> Retrouver le logiciel sous le lien suivant : </w:t>
      </w:r>
      <w:hyperlink r:id="rId24" w:history="1">
        <w:r w:rsidR="000D57EB" w:rsidRPr="000D57EB">
          <w:rPr>
            <w:rStyle w:val="Lienhypertexte"/>
            <w:rFonts w:cs="Arial"/>
            <w:spacing w:val="14"/>
            <w:sz w:val="26"/>
            <w:szCs w:val="26"/>
          </w:rPr>
          <w:t>https://thorium-reader.fr.softonic.com/</w:t>
        </w:r>
      </w:hyperlink>
    </w:p>
    <w:p w14:paraId="22A677F9"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Epub est un format ouvert standardisé pour les livres numériques qui représente une grande avancée pour l'accessibilité : synthèse vocale, synchronisation du texte et de l'audio, navigation et repérage des contenus simplifié, table des matières navigable, etc.</w:t>
      </w:r>
    </w:p>
    <w:p w14:paraId="67555868" w14:textId="77777777"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Ce format est particulièrement adapté aux tablettes et smartphones car le texte s'adapte à la taille de l'écran, mais il peut aussi être lu sur ordinateur, à l'aide d'un logiciel spécifique.</w:t>
      </w:r>
    </w:p>
    <w:p w14:paraId="502D7C86" w14:textId="44C8D24A" w:rsidR="0056093C" w:rsidRPr="00F107E6" w:rsidRDefault="0056093C" w:rsidP="00AD15F7">
      <w:pPr>
        <w:pStyle w:val="Titre3"/>
        <w:numPr>
          <w:ilvl w:val="2"/>
          <w:numId w:val="39"/>
        </w:numPr>
        <w:rPr>
          <w:rFonts w:ascii="Arial" w:hAnsi="Arial" w:cs="Arial"/>
          <w:spacing w:val="14"/>
          <w:szCs w:val="26"/>
        </w:rPr>
      </w:pPr>
      <w:bookmarkStart w:id="58" w:name="_Toc193534805"/>
      <w:bookmarkStart w:id="59" w:name="_Toc193535260"/>
      <w:bookmarkStart w:id="60" w:name="_Toc193535790"/>
      <w:proofErr w:type="spellStart"/>
      <w:r w:rsidRPr="00F107E6">
        <w:rPr>
          <w:rFonts w:ascii="Arial" w:hAnsi="Arial" w:cs="Arial"/>
          <w:spacing w:val="14"/>
          <w:szCs w:val="26"/>
        </w:rPr>
        <w:t>Adele</w:t>
      </w:r>
      <w:proofErr w:type="spellEnd"/>
      <w:r w:rsidRPr="00F107E6">
        <w:rPr>
          <w:rFonts w:ascii="Arial" w:hAnsi="Arial" w:cs="Arial"/>
          <w:spacing w:val="14"/>
          <w:szCs w:val="26"/>
        </w:rPr>
        <w:t>-</w:t>
      </w:r>
      <w:proofErr w:type="gramStart"/>
      <w:r w:rsidRPr="00F107E6">
        <w:rPr>
          <w:rFonts w:ascii="Arial" w:hAnsi="Arial" w:cs="Arial"/>
          <w:spacing w:val="14"/>
          <w:szCs w:val="26"/>
        </w:rPr>
        <w:t>team</w:t>
      </w:r>
      <w:bookmarkEnd w:id="58"/>
      <w:bookmarkEnd w:id="59"/>
      <w:bookmarkEnd w:id="60"/>
      <w:proofErr w:type="gramEnd"/>
    </w:p>
    <w:p w14:paraId="7C0F0C59" w14:textId="77777777" w:rsidR="0056093C" w:rsidRPr="00F107E6" w:rsidRDefault="0056093C" w:rsidP="00863270">
      <w:pPr>
        <w:spacing w:after="0"/>
        <w:rPr>
          <w:rFonts w:ascii="Arial" w:hAnsi="Arial" w:cs="Arial"/>
          <w:spacing w:val="14"/>
          <w:sz w:val="26"/>
          <w:szCs w:val="26"/>
        </w:rPr>
      </w:pPr>
      <w:r w:rsidRPr="00F107E6">
        <w:rPr>
          <w:rFonts w:ascii="Arial" w:hAnsi="Arial" w:cs="Arial"/>
          <w:spacing w:val="14"/>
          <w:sz w:val="26"/>
          <w:szCs w:val="26"/>
        </w:rPr>
        <w:t>Logiciel gratuit qui permet la consultation rapide de documents et la rédaction rapide de textes, en privilégiant la lecture auditive (par synthèse vocale) à la lecture visuelle.</w:t>
      </w:r>
    </w:p>
    <w:p w14:paraId="6859B335" w14:textId="2107E386"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Présentation et lien de téléchargement</w:t>
      </w:r>
      <w:r w:rsidR="000D57EB">
        <w:rPr>
          <w:rFonts w:ascii="Arial" w:hAnsi="Arial" w:cs="Arial"/>
          <w:spacing w:val="14"/>
          <w:sz w:val="26"/>
          <w:szCs w:val="26"/>
        </w:rPr>
        <w:t xml:space="preserve"> : </w:t>
      </w:r>
      <w:hyperlink r:id="rId25" w:anchor="page-content" w:history="1">
        <w:r w:rsidR="000D57EB" w:rsidRPr="000D57EB">
          <w:rPr>
            <w:rStyle w:val="Lienhypertexte"/>
            <w:rFonts w:cs="Arial"/>
            <w:spacing w:val="14"/>
            <w:sz w:val="26"/>
            <w:szCs w:val="26"/>
          </w:rPr>
          <w:t>https://ifrath.fr/adele-team/#page-content</w:t>
        </w:r>
      </w:hyperlink>
    </w:p>
    <w:p w14:paraId="543CE247" w14:textId="753145DB" w:rsidR="0056093C" w:rsidRPr="00F107E6" w:rsidRDefault="0056093C" w:rsidP="00AD15F7">
      <w:pPr>
        <w:pStyle w:val="Titre3"/>
        <w:numPr>
          <w:ilvl w:val="2"/>
          <w:numId w:val="39"/>
        </w:numPr>
        <w:rPr>
          <w:rFonts w:ascii="Arial" w:hAnsi="Arial" w:cs="Arial"/>
          <w:spacing w:val="14"/>
          <w:szCs w:val="26"/>
        </w:rPr>
      </w:pPr>
      <w:bookmarkStart w:id="61" w:name="_Toc193534806"/>
      <w:bookmarkStart w:id="62" w:name="_Toc193535261"/>
      <w:bookmarkStart w:id="63" w:name="_Toc193535791"/>
      <w:r w:rsidRPr="00F107E6">
        <w:rPr>
          <w:rFonts w:ascii="Arial" w:hAnsi="Arial" w:cs="Arial"/>
          <w:spacing w:val="14"/>
          <w:szCs w:val="26"/>
        </w:rPr>
        <w:t>Dys-Vocal</w:t>
      </w:r>
      <w:bookmarkEnd w:id="61"/>
      <w:bookmarkEnd w:id="62"/>
      <w:bookmarkEnd w:id="63"/>
    </w:p>
    <w:p w14:paraId="3EC19875" w14:textId="77777777" w:rsidR="0056093C" w:rsidRPr="00F107E6" w:rsidRDefault="0056093C" w:rsidP="00863270">
      <w:pPr>
        <w:spacing w:after="0"/>
        <w:rPr>
          <w:rFonts w:ascii="Arial" w:hAnsi="Arial" w:cs="Arial"/>
          <w:spacing w:val="14"/>
          <w:sz w:val="26"/>
          <w:szCs w:val="26"/>
        </w:rPr>
      </w:pPr>
      <w:r w:rsidRPr="00F107E6">
        <w:rPr>
          <w:rFonts w:ascii="Arial" w:hAnsi="Arial" w:cs="Arial"/>
          <w:spacing w:val="14"/>
          <w:sz w:val="26"/>
          <w:szCs w:val="26"/>
        </w:rPr>
        <w:t xml:space="preserve">Logiciel gratuit d'aide à la lecture et à l’écriture pour personnes souffrant de troubles Dys. Il inclut le module </w:t>
      </w:r>
      <w:proofErr w:type="spellStart"/>
      <w:r w:rsidRPr="00F107E6">
        <w:rPr>
          <w:rFonts w:ascii="Arial" w:hAnsi="Arial" w:cs="Arial"/>
          <w:spacing w:val="14"/>
          <w:sz w:val="26"/>
          <w:szCs w:val="26"/>
        </w:rPr>
        <w:t>CoupeMots</w:t>
      </w:r>
      <w:proofErr w:type="spellEnd"/>
      <w:r w:rsidRPr="00F107E6">
        <w:rPr>
          <w:rFonts w:ascii="Arial" w:hAnsi="Arial" w:cs="Arial"/>
          <w:spacing w:val="14"/>
          <w:sz w:val="26"/>
          <w:szCs w:val="26"/>
        </w:rPr>
        <w:t xml:space="preserve"> ainsi qu'un module de lecture et de reconnaissance vocale.</w:t>
      </w:r>
    </w:p>
    <w:p w14:paraId="2402921A" w14:textId="2C03BB11"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Présentation et lien de téléchargement</w:t>
      </w:r>
      <w:r w:rsidR="000D57EB">
        <w:rPr>
          <w:rFonts w:ascii="Arial" w:hAnsi="Arial" w:cs="Arial"/>
          <w:spacing w:val="14"/>
          <w:sz w:val="26"/>
          <w:szCs w:val="26"/>
        </w:rPr>
        <w:t xml:space="preserve"> : </w:t>
      </w:r>
      <w:hyperlink r:id="rId26" w:history="1">
        <w:r w:rsidR="000D57EB" w:rsidRPr="000D57EB">
          <w:rPr>
            <w:rStyle w:val="Lienhypertexte"/>
            <w:rFonts w:cs="Arial"/>
            <w:spacing w:val="14"/>
            <w:sz w:val="26"/>
            <w:szCs w:val="26"/>
          </w:rPr>
          <w:t>https://www.dyslogiciel.fr/</w:t>
        </w:r>
      </w:hyperlink>
    </w:p>
    <w:p w14:paraId="11ABC1DF" w14:textId="25B1AD62" w:rsidR="0056093C" w:rsidRPr="00F107E6" w:rsidRDefault="0056093C" w:rsidP="00AD15F7">
      <w:pPr>
        <w:pStyle w:val="Titre3"/>
        <w:numPr>
          <w:ilvl w:val="2"/>
          <w:numId w:val="39"/>
        </w:numPr>
        <w:rPr>
          <w:rFonts w:ascii="Arial" w:hAnsi="Arial" w:cs="Arial"/>
          <w:spacing w:val="14"/>
          <w:szCs w:val="26"/>
        </w:rPr>
      </w:pPr>
      <w:bookmarkStart w:id="64" w:name="_Toc193534807"/>
      <w:bookmarkStart w:id="65" w:name="_Toc193535262"/>
      <w:bookmarkStart w:id="66" w:name="_Toc193535792"/>
      <w:proofErr w:type="spellStart"/>
      <w:r w:rsidRPr="00F107E6">
        <w:rPr>
          <w:rFonts w:ascii="Arial" w:hAnsi="Arial" w:cs="Arial"/>
          <w:spacing w:val="14"/>
          <w:szCs w:val="26"/>
        </w:rPr>
        <w:t>Balabolka</w:t>
      </w:r>
      <w:bookmarkEnd w:id="64"/>
      <w:bookmarkEnd w:id="65"/>
      <w:bookmarkEnd w:id="66"/>
      <w:proofErr w:type="spellEnd"/>
    </w:p>
    <w:p w14:paraId="05393400" w14:textId="77777777" w:rsidR="0056093C" w:rsidRPr="00F107E6" w:rsidRDefault="0056093C" w:rsidP="00863270">
      <w:pPr>
        <w:spacing w:after="0"/>
        <w:rPr>
          <w:rFonts w:ascii="Arial" w:hAnsi="Arial" w:cs="Arial"/>
          <w:spacing w:val="14"/>
          <w:sz w:val="26"/>
          <w:szCs w:val="26"/>
        </w:rPr>
      </w:pPr>
      <w:r w:rsidRPr="00F107E6">
        <w:rPr>
          <w:rFonts w:ascii="Arial" w:hAnsi="Arial" w:cs="Arial"/>
          <w:spacing w:val="14"/>
          <w:sz w:val="26"/>
          <w:szCs w:val="26"/>
        </w:rPr>
        <w:t>Logiciel gratuit d'aide à la lecture vocale, et de conversion de texte au format audio.</w:t>
      </w:r>
    </w:p>
    <w:p w14:paraId="7E8C8903" w14:textId="129B82C0" w:rsidR="0056093C" w:rsidRPr="00F107E6" w:rsidRDefault="0056093C" w:rsidP="008A12DA">
      <w:pPr>
        <w:rPr>
          <w:rFonts w:ascii="Arial" w:hAnsi="Arial" w:cs="Arial"/>
          <w:spacing w:val="14"/>
          <w:sz w:val="26"/>
          <w:szCs w:val="26"/>
        </w:rPr>
      </w:pPr>
      <w:r w:rsidRPr="00F107E6">
        <w:rPr>
          <w:rFonts w:ascii="Arial" w:hAnsi="Arial" w:cs="Arial"/>
          <w:spacing w:val="14"/>
          <w:sz w:val="26"/>
          <w:szCs w:val="26"/>
        </w:rPr>
        <w:t>Site du logiciel</w:t>
      </w:r>
      <w:r w:rsidR="000D57EB">
        <w:rPr>
          <w:rFonts w:ascii="Arial" w:hAnsi="Arial" w:cs="Arial"/>
          <w:spacing w:val="14"/>
          <w:sz w:val="26"/>
          <w:szCs w:val="26"/>
        </w:rPr>
        <w:t xml:space="preserve"> disponible sous ce lien : </w:t>
      </w:r>
      <w:hyperlink r:id="rId27" w:history="1">
        <w:r w:rsidR="000D57EB" w:rsidRPr="000D57EB">
          <w:rPr>
            <w:rStyle w:val="Lienhypertexte"/>
            <w:rFonts w:cs="Arial"/>
            <w:spacing w:val="14"/>
            <w:sz w:val="26"/>
            <w:szCs w:val="26"/>
          </w:rPr>
          <w:t>https://www.cross-plus-a.com/fr/balabolka.htm</w:t>
        </w:r>
      </w:hyperlink>
    </w:p>
    <w:p w14:paraId="70712DF3" w14:textId="5FABFD61" w:rsidR="0056093C" w:rsidRPr="00F107E6" w:rsidRDefault="0056093C" w:rsidP="00AD15F7">
      <w:pPr>
        <w:pStyle w:val="Titre3"/>
        <w:numPr>
          <w:ilvl w:val="2"/>
          <w:numId w:val="39"/>
        </w:numPr>
        <w:rPr>
          <w:rFonts w:ascii="Arial" w:hAnsi="Arial" w:cs="Arial"/>
          <w:spacing w:val="14"/>
          <w:szCs w:val="26"/>
        </w:rPr>
      </w:pPr>
      <w:bookmarkStart w:id="67" w:name="_Toc193534808"/>
      <w:bookmarkStart w:id="68" w:name="_Toc193535263"/>
      <w:bookmarkStart w:id="69" w:name="_Toc193535793"/>
      <w:proofErr w:type="spellStart"/>
      <w:r w:rsidRPr="00F107E6">
        <w:rPr>
          <w:rFonts w:ascii="Arial" w:hAnsi="Arial" w:cs="Arial"/>
          <w:spacing w:val="14"/>
          <w:szCs w:val="26"/>
        </w:rPr>
        <w:t>LireCouleur</w:t>
      </w:r>
      <w:bookmarkEnd w:id="67"/>
      <w:bookmarkEnd w:id="68"/>
      <w:bookmarkEnd w:id="69"/>
      <w:proofErr w:type="spellEnd"/>
    </w:p>
    <w:p w14:paraId="40FCB8D7" w14:textId="77777777" w:rsidR="0056093C" w:rsidRPr="00F107E6" w:rsidRDefault="0056093C" w:rsidP="00863270">
      <w:pPr>
        <w:spacing w:after="0"/>
        <w:rPr>
          <w:rFonts w:ascii="Arial" w:hAnsi="Arial" w:cs="Arial"/>
          <w:spacing w:val="14"/>
          <w:sz w:val="26"/>
          <w:szCs w:val="26"/>
        </w:rPr>
      </w:pPr>
      <w:r w:rsidRPr="00F107E6">
        <w:rPr>
          <w:rFonts w:ascii="Arial" w:hAnsi="Arial" w:cs="Arial"/>
          <w:spacing w:val="14"/>
          <w:sz w:val="26"/>
          <w:szCs w:val="26"/>
        </w:rPr>
        <w:t>Ensemble d’outils destiné à aider les lecteurs en difficulté à décoder les mots en utilisant les principes de la lecture en couleur. Ces outils peuvent également servir aux élèves dyslexiques et aux personnes apprenant le français comme langue étrangère.</w:t>
      </w:r>
    </w:p>
    <w:p w14:paraId="57A59ED0" w14:textId="251E987B" w:rsidR="00863270" w:rsidRPr="00F107E6" w:rsidRDefault="0056093C" w:rsidP="00863270">
      <w:pPr>
        <w:rPr>
          <w:rFonts w:ascii="Arial" w:hAnsi="Arial" w:cs="Arial"/>
          <w:spacing w:val="14"/>
          <w:sz w:val="26"/>
          <w:szCs w:val="26"/>
        </w:rPr>
      </w:pPr>
      <w:r w:rsidRPr="00F107E6">
        <w:rPr>
          <w:rFonts w:ascii="Arial" w:hAnsi="Arial" w:cs="Arial"/>
          <w:spacing w:val="14"/>
          <w:sz w:val="26"/>
          <w:szCs w:val="26"/>
        </w:rPr>
        <w:t>Site du logicie</w:t>
      </w:r>
      <w:r w:rsidR="000D57EB">
        <w:rPr>
          <w:rFonts w:ascii="Arial" w:hAnsi="Arial" w:cs="Arial"/>
          <w:spacing w:val="14"/>
          <w:sz w:val="26"/>
          <w:szCs w:val="26"/>
        </w:rPr>
        <w:t xml:space="preserve">l sous ce lien : </w:t>
      </w:r>
      <w:hyperlink r:id="rId28" w:history="1">
        <w:r w:rsidR="000D57EB" w:rsidRPr="000D57EB">
          <w:rPr>
            <w:rStyle w:val="Lienhypertexte"/>
            <w:rFonts w:cs="Arial"/>
            <w:spacing w:val="14"/>
            <w:sz w:val="26"/>
            <w:szCs w:val="26"/>
          </w:rPr>
          <w:t>https://lirecouleur.arkaline.fr/</w:t>
        </w:r>
      </w:hyperlink>
    </w:p>
    <w:p w14:paraId="1028121B" w14:textId="095D11F2" w:rsidR="0056093C" w:rsidRPr="00F107E6" w:rsidRDefault="0056093C" w:rsidP="00863270">
      <w:pPr>
        <w:pStyle w:val="Titre1"/>
        <w:numPr>
          <w:ilvl w:val="0"/>
          <w:numId w:val="39"/>
        </w:numPr>
        <w:rPr>
          <w:rFonts w:ascii="Arial" w:hAnsi="Arial" w:cs="Arial"/>
          <w:spacing w:val="14"/>
          <w:sz w:val="36"/>
          <w:szCs w:val="36"/>
        </w:rPr>
      </w:pPr>
      <w:bookmarkStart w:id="70" w:name="_Toc193534809"/>
      <w:bookmarkStart w:id="71" w:name="_Toc193535264"/>
      <w:bookmarkStart w:id="72" w:name="_Toc193535794"/>
      <w:r w:rsidRPr="00F107E6">
        <w:rPr>
          <w:rFonts w:ascii="Arial" w:hAnsi="Arial" w:cs="Arial"/>
          <w:spacing w:val="14"/>
          <w:sz w:val="36"/>
          <w:szCs w:val="36"/>
        </w:rPr>
        <w:t>Rédiger des documents scientifiques accessibles à tous</w:t>
      </w:r>
      <w:r w:rsidR="00863270" w:rsidRPr="00F107E6">
        <w:rPr>
          <w:rFonts w:ascii="Arial" w:hAnsi="Arial" w:cs="Arial"/>
          <w:spacing w:val="14"/>
          <w:sz w:val="36"/>
          <w:szCs w:val="36"/>
        </w:rPr>
        <w:t> : l</w:t>
      </w:r>
      <w:r w:rsidRPr="00F107E6">
        <w:rPr>
          <w:rFonts w:ascii="Arial" w:hAnsi="Arial" w:cs="Arial"/>
          <w:spacing w:val="14"/>
          <w:sz w:val="36"/>
          <w:szCs w:val="36"/>
        </w:rPr>
        <w:t>e guide pratique</w:t>
      </w:r>
      <w:bookmarkEnd w:id="70"/>
      <w:bookmarkEnd w:id="71"/>
      <w:bookmarkEnd w:id="72"/>
    </w:p>
    <w:p w14:paraId="6DA90DD6" w14:textId="77777777" w:rsidR="000D57EB" w:rsidRDefault="0056093C" w:rsidP="008A12DA">
      <w:pPr>
        <w:rPr>
          <w:rFonts w:ascii="Arial" w:hAnsi="Arial" w:cs="Arial"/>
          <w:spacing w:val="14"/>
          <w:sz w:val="26"/>
          <w:szCs w:val="26"/>
        </w:rPr>
      </w:pPr>
      <w:r w:rsidRPr="00F107E6">
        <w:rPr>
          <w:rFonts w:ascii="Arial" w:hAnsi="Arial" w:cs="Arial"/>
          <w:spacing w:val="14"/>
          <w:sz w:val="26"/>
          <w:szCs w:val="26"/>
        </w:rPr>
        <w:t xml:space="preserve">Le MESR met à la disposition de la communauté universitaire un guide pratique pour vous aider à produire de la documentation scientifique accessible au plus grand nombre.  N’hésitez pas à vous y référer à l’adresse suivante : </w:t>
      </w:r>
    </w:p>
    <w:p w14:paraId="6A8E2A52" w14:textId="6D44F93B" w:rsidR="00AD15F7" w:rsidRPr="000D57EB" w:rsidRDefault="000D57EB" w:rsidP="008A12DA">
      <w:pPr>
        <w:rPr>
          <w:rFonts w:ascii="Arial" w:hAnsi="Arial" w:cs="Arial"/>
          <w:spacing w:val="10"/>
          <w:sz w:val="26"/>
          <w:szCs w:val="26"/>
        </w:rPr>
      </w:pPr>
      <w:hyperlink r:id="rId29" w:history="1">
        <w:r w:rsidRPr="0022734E">
          <w:rPr>
            <w:rStyle w:val="Lienhypertexte"/>
            <w:rFonts w:cs="Arial"/>
            <w:spacing w:val="14"/>
            <w:sz w:val="26"/>
            <w:szCs w:val="26"/>
          </w:rPr>
          <w:t>https://callisto-formation.fr/course/view.php?id=394</w:t>
        </w:r>
      </w:hyperlink>
      <w:bookmarkEnd w:id="0"/>
    </w:p>
    <w:sectPr w:rsidR="00AD15F7" w:rsidRPr="000D57EB" w:rsidSect="008649A0">
      <w:headerReference w:type="default" r:id="rId30"/>
      <w:footerReference w:type="default" r:id="rId31"/>
      <w:pgSz w:w="11906" w:h="16838"/>
      <w:pgMar w:top="1417" w:right="1417" w:bottom="1417" w:left="1417" w:header="56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59FC1" w14:textId="77777777" w:rsidR="007568EF" w:rsidRDefault="007568EF" w:rsidP="007568EF">
      <w:pPr>
        <w:spacing w:after="0" w:line="240" w:lineRule="auto"/>
      </w:pPr>
      <w:r>
        <w:separator/>
      </w:r>
    </w:p>
  </w:endnote>
  <w:endnote w:type="continuationSeparator" w:id="0">
    <w:p w14:paraId="0C136752" w14:textId="77777777" w:rsidR="007568EF" w:rsidRDefault="007568EF" w:rsidP="0075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4350977"/>
      <w:docPartObj>
        <w:docPartGallery w:val="Page Numbers (Bottom of Page)"/>
        <w:docPartUnique/>
      </w:docPartObj>
    </w:sdtPr>
    <w:sdtEndPr/>
    <w:sdtContent>
      <w:p w14:paraId="54A3CA8B" w14:textId="10357EC4" w:rsidR="007568EF" w:rsidRDefault="007568EF">
        <w:pPr>
          <w:pStyle w:val="Pieddepage"/>
          <w:jc w:val="right"/>
        </w:pPr>
        <w:r>
          <w:fldChar w:fldCharType="begin"/>
        </w:r>
        <w:r>
          <w:instrText>PAGE   \* MERGEFORMAT</w:instrText>
        </w:r>
        <w:r>
          <w:fldChar w:fldCharType="separate"/>
        </w:r>
        <w:r>
          <w:t>2</w:t>
        </w:r>
        <w:r>
          <w:fldChar w:fldCharType="end"/>
        </w:r>
      </w:p>
    </w:sdtContent>
  </w:sdt>
  <w:p w14:paraId="268F634C" w14:textId="77777777" w:rsidR="007568EF" w:rsidRDefault="007568E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DAC0E3" w14:textId="77777777" w:rsidR="007568EF" w:rsidRDefault="007568EF" w:rsidP="007568EF">
      <w:pPr>
        <w:spacing w:after="0" w:line="240" w:lineRule="auto"/>
      </w:pPr>
      <w:r>
        <w:separator/>
      </w:r>
    </w:p>
  </w:footnote>
  <w:footnote w:type="continuationSeparator" w:id="0">
    <w:p w14:paraId="7AEEBBB9" w14:textId="77777777" w:rsidR="007568EF" w:rsidRDefault="007568EF" w:rsidP="0075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B03BF" w14:textId="41F132D3" w:rsidR="007568EF" w:rsidRDefault="002873E8" w:rsidP="007568EF">
    <w:pPr>
      <w:pStyle w:val="En-tte"/>
      <w:ind w:left="708"/>
    </w:pPr>
    <w:r>
      <w:rPr>
        <w:noProof/>
      </w:rPr>
      <w:drawing>
        <wp:anchor distT="0" distB="0" distL="114300" distR="114300" simplePos="0" relativeHeight="251658240" behindDoc="1" locked="0" layoutInCell="1" allowOverlap="1" wp14:anchorId="6901C7E8" wp14:editId="433190BE">
          <wp:simplePos x="0" y="0"/>
          <wp:positionH relativeFrom="column">
            <wp:posOffset>-623570</wp:posOffset>
          </wp:positionH>
          <wp:positionV relativeFrom="paragraph">
            <wp:posOffset>-268605</wp:posOffset>
          </wp:positionV>
          <wp:extent cx="762000" cy="647095"/>
          <wp:effectExtent l="0" t="0" r="0" b="0"/>
          <wp:wrapTight wrapText="bothSides">
            <wp:wrapPolygon edited="0">
              <wp:start x="7020" y="1908"/>
              <wp:lineTo x="2160" y="13354"/>
              <wp:lineTo x="2160" y="19078"/>
              <wp:lineTo x="18900" y="19078"/>
              <wp:lineTo x="18900" y="13354"/>
              <wp:lineTo x="15120" y="5087"/>
              <wp:lineTo x="14040" y="1908"/>
              <wp:lineTo x="7020" y="1908"/>
            </wp:wrapPolygon>
          </wp:wrapTight>
          <wp:docPr id="2" name="Image 2" descr="Logo Nîmes Universit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762000" cy="647095"/>
                  </a:xfrm>
                  <a:prstGeom prst="rect">
                    <a:avLst/>
                  </a:prstGeom>
                  <a:noFill/>
                  <a:ln>
                    <a:noFill/>
                  </a:ln>
                </pic:spPr>
              </pic:pic>
            </a:graphicData>
          </a:graphic>
          <wp14:sizeRelH relativeFrom="page">
            <wp14:pctWidth>0</wp14:pctWidth>
          </wp14:sizeRelH>
          <wp14:sizeRelV relativeFrom="page">
            <wp14:pctHeight>0</wp14:pctHeight>
          </wp14:sizeRelV>
        </wp:anchor>
      </w:drawing>
    </w:r>
    <w:r w:rsidR="007568EF" w:rsidRPr="007568EF">
      <w:rPr>
        <w:rFonts w:ascii="Arial" w:hAnsi="Arial" w:cs="Arial"/>
        <w:b/>
        <w:sz w:val="32"/>
        <w:szCs w:val="32"/>
      </w:rPr>
      <w:t>Les sélections de la bibliothèque</w:t>
    </w:r>
    <w:r w:rsidR="007568EF">
      <w:ptab w:relativeTo="margin" w:alignment="right" w:leader="none"/>
    </w:r>
    <w:r w:rsidR="007568EF" w:rsidRPr="007568EF">
      <w:rPr>
        <w:i/>
      </w:rPr>
      <w:t>Année universitaire 2024-2025</w:t>
    </w:r>
  </w:p>
  <w:p w14:paraId="06105D00" w14:textId="77777777" w:rsidR="007568EF" w:rsidRDefault="007568E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11CD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F5FB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rPr>
        <w:rFonts w:hint="default"/>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6F6340A"/>
    <w:multiLevelType w:val="hybridMultilevel"/>
    <w:tmpl w:val="5BFA03F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FF60E3"/>
    <w:multiLevelType w:val="multilevel"/>
    <w:tmpl w:val="7114A84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A46D1E"/>
    <w:multiLevelType w:val="multilevel"/>
    <w:tmpl w:val="D76277C4"/>
    <w:styleLink w:val="Style7"/>
    <w:lvl w:ilvl="0">
      <w:start w:val="1"/>
      <w:numFmt w:val="decimal"/>
      <w:lvlText w:val="%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
      <w:lvlText w:val="%1.2.2."/>
      <w:lvlJc w:val="left"/>
      <w:pPr>
        <w:ind w:left="1355"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D86114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F778B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E755924"/>
    <w:multiLevelType w:val="hybridMultilevel"/>
    <w:tmpl w:val="2EA6F48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0F18490B"/>
    <w:multiLevelType w:val="multilevel"/>
    <w:tmpl w:val="AF8E611C"/>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0181BE1"/>
    <w:multiLevelType w:val="hybridMultilevel"/>
    <w:tmpl w:val="8C90F3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0CB62C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236BB2"/>
    <w:multiLevelType w:val="hybridMultilevel"/>
    <w:tmpl w:val="92A09C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D97628"/>
    <w:multiLevelType w:val="multilevel"/>
    <w:tmpl w:val="1A6287CA"/>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D382D75"/>
    <w:multiLevelType w:val="hybridMultilevel"/>
    <w:tmpl w:val="7D9E7C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0983260"/>
    <w:multiLevelType w:val="hybridMultilevel"/>
    <w:tmpl w:val="CFAC781C"/>
    <w:lvl w:ilvl="0" w:tplc="7168257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321F72"/>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3FB1CAE"/>
    <w:multiLevelType w:val="multilevel"/>
    <w:tmpl w:val="7114A84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1A5C36"/>
    <w:multiLevelType w:val="multilevel"/>
    <w:tmpl w:val="AF8E611C"/>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6E152A4"/>
    <w:multiLevelType w:val="multilevel"/>
    <w:tmpl w:val="395C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D6736E"/>
    <w:multiLevelType w:val="multilevel"/>
    <w:tmpl w:val="2AB2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6079F9"/>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4BC5561"/>
    <w:multiLevelType w:val="multilevel"/>
    <w:tmpl w:val="8F869D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6244218"/>
    <w:multiLevelType w:val="hybridMultilevel"/>
    <w:tmpl w:val="A354776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A662B6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C14007F"/>
    <w:multiLevelType w:val="hybridMultilevel"/>
    <w:tmpl w:val="6FF6ADF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E904CB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7F1A22"/>
    <w:multiLevelType w:val="multilevel"/>
    <w:tmpl w:val="C67C2F50"/>
    <w:lvl w:ilvl="0">
      <w:start w:val="1"/>
      <w:numFmt w:val="decimal"/>
      <w:lvlText w:val="%1."/>
      <w:lvlJc w:val="left"/>
      <w:pPr>
        <w:ind w:left="360" w:hanging="360"/>
      </w:pPr>
      <w:rPr>
        <w:b w:val="0"/>
        <w:bCs w:val="0"/>
        <w:color w:val="156082" w:themeColor="accent1"/>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BBB146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C240E94"/>
    <w:multiLevelType w:val="multilevel"/>
    <w:tmpl w:val="8F869D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D4851D2"/>
    <w:multiLevelType w:val="multilevel"/>
    <w:tmpl w:val="6D82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344A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7630765"/>
    <w:multiLevelType w:val="multilevel"/>
    <w:tmpl w:val="B6705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7252BC"/>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E341987"/>
    <w:multiLevelType w:val="multilevel"/>
    <w:tmpl w:val="1A6287CA"/>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E5325C7"/>
    <w:multiLevelType w:val="multilevel"/>
    <w:tmpl w:val="B4080426"/>
    <w:lvl w:ilvl="0">
      <w:start w:val="1"/>
      <w:numFmt w:val="decimal"/>
      <w:lvlText w:val="%1."/>
      <w:lvlJc w:val="left"/>
      <w:pPr>
        <w:ind w:left="360" w:hanging="360"/>
      </w:pPr>
      <w:rPr>
        <w:rFonts w:ascii="Arial" w:hAnsi="Arial" w:cs="Arial" w:hint="default"/>
        <w:sz w:val="36"/>
        <w:szCs w:val="36"/>
      </w:rPr>
    </w:lvl>
    <w:lvl w:ilvl="1">
      <w:start w:val="1"/>
      <w:numFmt w:val="decimal"/>
      <w:lvlText w:val="%1.%2."/>
      <w:lvlJc w:val="left"/>
      <w:pPr>
        <w:ind w:left="792" w:hanging="432"/>
      </w:pPr>
      <w:rPr>
        <w:rFonts w:ascii="Arial" w:hAnsi="Arial" w:cs="Arial" w:hint="default"/>
        <w:sz w:val="32"/>
        <w:szCs w:val="32"/>
      </w:rPr>
    </w:lvl>
    <w:lvl w:ilvl="2">
      <w:start w:val="1"/>
      <w:numFmt w:val="decimal"/>
      <w:lvlText w:val="%1.%2.%3."/>
      <w:lvlJc w:val="left"/>
      <w:pPr>
        <w:ind w:left="122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C32993"/>
    <w:multiLevelType w:val="multilevel"/>
    <w:tmpl w:val="7114A84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73661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50E58E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6375F16"/>
    <w:multiLevelType w:val="hybridMultilevel"/>
    <w:tmpl w:val="44C840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A84D47"/>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4A7524"/>
    <w:multiLevelType w:val="multilevel"/>
    <w:tmpl w:val="AF8E611C"/>
    <w:lvl w:ilvl="0">
      <w:start w:val="1"/>
      <w:numFmt w:val="decimal"/>
      <w:lvlText w:val="%1."/>
      <w:lvlJc w:val="left"/>
      <w:pPr>
        <w:ind w:left="360" w:hanging="360"/>
      </w:pPr>
      <w:rPr>
        <w:b w:val="0"/>
        <w:bCs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0E3806"/>
    <w:multiLevelType w:val="hybridMultilevel"/>
    <w:tmpl w:val="C348238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221D3B"/>
    <w:multiLevelType w:val="hybridMultilevel"/>
    <w:tmpl w:val="461609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524706545">
    <w:abstractNumId w:val="4"/>
  </w:num>
  <w:num w:numId="2" w16cid:durableId="1820531209">
    <w:abstractNumId w:val="12"/>
  </w:num>
  <w:num w:numId="3" w16cid:durableId="1746299115">
    <w:abstractNumId w:val="29"/>
  </w:num>
  <w:num w:numId="4" w16cid:durableId="1097411040">
    <w:abstractNumId w:val="18"/>
  </w:num>
  <w:num w:numId="5" w16cid:durableId="766539057">
    <w:abstractNumId w:val="3"/>
  </w:num>
  <w:num w:numId="6" w16cid:durableId="1620450026">
    <w:abstractNumId w:val="35"/>
  </w:num>
  <w:num w:numId="7" w16cid:durableId="1218204228">
    <w:abstractNumId w:val="16"/>
  </w:num>
  <w:num w:numId="8" w16cid:durableId="650988191">
    <w:abstractNumId w:val="19"/>
  </w:num>
  <w:num w:numId="9" w16cid:durableId="427384445">
    <w:abstractNumId w:val="31"/>
  </w:num>
  <w:num w:numId="10" w16cid:durableId="1373310627">
    <w:abstractNumId w:val="26"/>
  </w:num>
  <w:num w:numId="11" w16cid:durableId="121965932">
    <w:abstractNumId w:val="41"/>
  </w:num>
  <w:num w:numId="12" w16cid:durableId="1218321751">
    <w:abstractNumId w:val="11"/>
  </w:num>
  <w:num w:numId="13" w16cid:durableId="177737187">
    <w:abstractNumId w:val="33"/>
  </w:num>
  <w:num w:numId="14" w16cid:durableId="1312251393">
    <w:abstractNumId w:val="25"/>
  </w:num>
  <w:num w:numId="15" w16cid:durableId="1525941717">
    <w:abstractNumId w:val="15"/>
  </w:num>
  <w:num w:numId="16" w16cid:durableId="1699813030">
    <w:abstractNumId w:val="38"/>
  </w:num>
  <w:num w:numId="17" w16cid:durableId="464667196">
    <w:abstractNumId w:val="5"/>
  </w:num>
  <w:num w:numId="18" w16cid:durableId="373235369">
    <w:abstractNumId w:val="7"/>
  </w:num>
  <w:num w:numId="19" w16cid:durableId="1718626957">
    <w:abstractNumId w:val="1"/>
  </w:num>
  <w:num w:numId="20" w16cid:durableId="538906176">
    <w:abstractNumId w:val="13"/>
  </w:num>
  <w:num w:numId="21" w16cid:durableId="900559220">
    <w:abstractNumId w:val="9"/>
  </w:num>
  <w:num w:numId="22" w16cid:durableId="685714309">
    <w:abstractNumId w:val="14"/>
  </w:num>
  <w:num w:numId="23" w16cid:durableId="1818372114">
    <w:abstractNumId w:val="24"/>
  </w:num>
  <w:num w:numId="24" w16cid:durableId="2093381934">
    <w:abstractNumId w:val="42"/>
  </w:num>
  <w:num w:numId="25" w16cid:durableId="856314153">
    <w:abstractNumId w:val="22"/>
  </w:num>
  <w:num w:numId="26" w16cid:durableId="1691757236">
    <w:abstractNumId w:val="40"/>
  </w:num>
  <w:num w:numId="27" w16cid:durableId="284315227">
    <w:abstractNumId w:val="2"/>
  </w:num>
  <w:num w:numId="28" w16cid:durableId="2132284027">
    <w:abstractNumId w:val="27"/>
  </w:num>
  <w:num w:numId="29" w16cid:durableId="1378891806">
    <w:abstractNumId w:val="30"/>
  </w:num>
  <w:num w:numId="30" w16cid:durableId="1454708396">
    <w:abstractNumId w:val="8"/>
  </w:num>
  <w:num w:numId="31" w16cid:durableId="772627956">
    <w:abstractNumId w:val="17"/>
  </w:num>
  <w:num w:numId="32" w16cid:durableId="393819632">
    <w:abstractNumId w:val="21"/>
  </w:num>
  <w:num w:numId="33" w16cid:durableId="1931817699">
    <w:abstractNumId w:val="36"/>
  </w:num>
  <w:num w:numId="34" w16cid:durableId="36588548">
    <w:abstractNumId w:val="0"/>
  </w:num>
  <w:num w:numId="35" w16cid:durableId="701322231">
    <w:abstractNumId w:val="28"/>
  </w:num>
  <w:num w:numId="36" w16cid:durableId="1833056632">
    <w:abstractNumId w:val="6"/>
  </w:num>
  <w:num w:numId="37" w16cid:durableId="1659575930">
    <w:abstractNumId w:val="37"/>
  </w:num>
  <w:num w:numId="38" w16cid:durableId="1215266398">
    <w:abstractNumId w:val="23"/>
  </w:num>
  <w:num w:numId="39" w16cid:durableId="51389118">
    <w:abstractNumId w:val="34"/>
  </w:num>
  <w:num w:numId="40" w16cid:durableId="1310288718">
    <w:abstractNumId w:val="20"/>
  </w:num>
  <w:num w:numId="41" w16cid:durableId="189269221">
    <w:abstractNumId w:val="32"/>
  </w:num>
  <w:num w:numId="42" w16cid:durableId="1368725168">
    <w:abstractNumId w:val="10"/>
  </w:num>
  <w:num w:numId="43" w16cid:durableId="145355062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8193">
      <o:colormru v:ext="edit" colors="#e1dabc,#e9e4cd,#f7f5ed"/>
      <o:colormenu v:ext="edit" fillcolor="#f7f5e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AD"/>
    <w:rsid w:val="0000252A"/>
    <w:rsid w:val="00015841"/>
    <w:rsid w:val="00063AD3"/>
    <w:rsid w:val="000A5D3C"/>
    <w:rsid w:val="000B1BE6"/>
    <w:rsid w:val="000C27CE"/>
    <w:rsid w:val="000D57EB"/>
    <w:rsid w:val="000F5A0F"/>
    <w:rsid w:val="0014124E"/>
    <w:rsid w:val="0014320C"/>
    <w:rsid w:val="001A558F"/>
    <w:rsid w:val="001B7BFD"/>
    <w:rsid w:val="001E5F8D"/>
    <w:rsid w:val="002429BD"/>
    <w:rsid w:val="002873E8"/>
    <w:rsid w:val="002874D2"/>
    <w:rsid w:val="00301991"/>
    <w:rsid w:val="00336D05"/>
    <w:rsid w:val="00385946"/>
    <w:rsid w:val="0039455D"/>
    <w:rsid w:val="00400903"/>
    <w:rsid w:val="00413339"/>
    <w:rsid w:val="0047416F"/>
    <w:rsid w:val="00506E81"/>
    <w:rsid w:val="0056093C"/>
    <w:rsid w:val="006A41B4"/>
    <w:rsid w:val="006D7564"/>
    <w:rsid w:val="007568EF"/>
    <w:rsid w:val="007C34AD"/>
    <w:rsid w:val="007D717B"/>
    <w:rsid w:val="007F2877"/>
    <w:rsid w:val="00815C4C"/>
    <w:rsid w:val="008334F5"/>
    <w:rsid w:val="00835CE8"/>
    <w:rsid w:val="008522C8"/>
    <w:rsid w:val="00863270"/>
    <w:rsid w:val="008649A0"/>
    <w:rsid w:val="00890394"/>
    <w:rsid w:val="008A12DA"/>
    <w:rsid w:val="008B2F34"/>
    <w:rsid w:val="008C0424"/>
    <w:rsid w:val="009162F5"/>
    <w:rsid w:val="00987B58"/>
    <w:rsid w:val="009E5A7E"/>
    <w:rsid w:val="009E65FA"/>
    <w:rsid w:val="00A70A17"/>
    <w:rsid w:val="00A850A0"/>
    <w:rsid w:val="00AA2A45"/>
    <w:rsid w:val="00AA3847"/>
    <w:rsid w:val="00AB6AD4"/>
    <w:rsid w:val="00AD15F7"/>
    <w:rsid w:val="00AE37F0"/>
    <w:rsid w:val="00B60A8C"/>
    <w:rsid w:val="00B81F36"/>
    <w:rsid w:val="00BA31A4"/>
    <w:rsid w:val="00BE415F"/>
    <w:rsid w:val="00C34C5A"/>
    <w:rsid w:val="00C5171F"/>
    <w:rsid w:val="00C63097"/>
    <w:rsid w:val="00CF0E8E"/>
    <w:rsid w:val="00DC4F11"/>
    <w:rsid w:val="00DC7395"/>
    <w:rsid w:val="00DE5EED"/>
    <w:rsid w:val="00E07663"/>
    <w:rsid w:val="00E2782D"/>
    <w:rsid w:val="00E35D04"/>
    <w:rsid w:val="00EA61D0"/>
    <w:rsid w:val="00F107E6"/>
    <w:rsid w:val="00F34EF0"/>
    <w:rsid w:val="00F50C10"/>
    <w:rsid w:val="00F515AE"/>
    <w:rsid w:val="00F7043F"/>
    <w:rsid w:val="00F771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e1dabc,#e9e4cd,#f7f5ed"/>
      <o:colormenu v:ext="edit" fillcolor="#f7f5ed"/>
    </o:shapedefaults>
    <o:shapelayout v:ext="edit">
      <o:idmap v:ext="edit" data="1"/>
    </o:shapelayout>
  </w:shapeDefaults>
  <w:decimalSymbol w:val=","/>
  <w:listSeparator w:val=";"/>
  <w14:docId w14:val="706F304E"/>
  <w15:chartTrackingRefBased/>
  <w15:docId w15:val="{66881B37-5FB9-4E6A-9476-59F2CA17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C34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unhideWhenUsed/>
    <w:qFormat/>
    <w:rsid w:val="007C34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unhideWhenUsed/>
    <w:qFormat/>
    <w:rsid w:val="007C34A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unhideWhenUsed/>
    <w:qFormat/>
    <w:rsid w:val="007C34A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C34A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C34AD"/>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C34AD"/>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C34AD"/>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C34AD"/>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Style7">
    <w:name w:val="Style7"/>
    <w:uiPriority w:val="99"/>
    <w:rsid w:val="00E35D04"/>
    <w:pPr>
      <w:numPr>
        <w:numId w:val="1"/>
      </w:numPr>
    </w:pPr>
  </w:style>
  <w:style w:type="character" w:customStyle="1" w:styleId="Titre1Car">
    <w:name w:val="Titre 1 Car"/>
    <w:basedOn w:val="Policepardfaut"/>
    <w:link w:val="Titre1"/>
    <w:uiPriority w:val="9"/>
    <w:rsid w:val="007C34A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rsid w:val="007C34A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rsid w:val="007C34A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rsid w:val="007C34A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C34A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C34A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C34A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C34A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C34AD"/>
    <w:rPr>
      <w:rFonts w:eastAsiaTheme="majorEastAsia" w:cstheme="majorBidi"/>
      <w:color w:val="272727" w:themeColor="text1" w:themeTint="D8"/>
    </w:rPr>
  </w:style>
  <w:style w:type="paragraph" w:styleId="Titre">
    <w:name w:val="Title"/>
    <w:basedOn w:val="Normal"/>
    <w:next w:val="Normal"/>
    <w:link w:val="TitreCar"/>
    <w:uiPriority w:val="10"/>
    <w:qFormat/>
    <w:rsid w:val="007C34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C34A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C34A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C34A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C34AD"/>
    <w:pPr>
      <w:spacing w:before="160"/>
      <w:jc w:val="center"/>
    </w:pPr>
    <w:rPr>
      <w:i/>
      <w:iCs/>
      <w:color w:val="404040" w:themeColor="text1" w:themeTint="BF"/>
    </w:rPr>
  </w:style>
  <w:style w:type="character" w:customStyle="1" w:styleId="CitationCar">
    <w:name w:val="Citation Car"/>
    <w:basedOn w:val="Policepardfaut"/>
    <w:link w:val="Citation"/>
    <w:uiPriority w:val="29"/>
    <w:rsid w:val="007C34AD"/>
    <w:rPr>
      <w:i/>
      <w:iCs/>
      <w:color w:val="404040" w:themeColor="text1" w:themeTint="BF"/>
    </w:rPr>
  </w:style>
  <w:style w:type="paragraph" w:styleId="Paragraphedeliste">
    <w:name w:val="List Paragraph"/>
    <w:basedOn w:val="Normal"/>
    <w:uiPriority w:val="34"/>
    <w:qFormat/>
    <w:rsid w:val="007C34AD"/>
    <w:pPr>
      <w:ind w:left="720"/>
      <w:contextualSpacing/>
    </w:pPr>
  </w:style>
  <w:style w:type="character" w:styleId="Accentuationintense">
    <w:name w:val="Intense Emphasis"/>
    <w:basedOn w:val="Policepardfaut"/>
    <w:uiPriority w:val="21"/>
    <w:qFormat/>
    <w:rsid w:val="007C34AD"/>
    <w:rPr>
      <w:i/>
      <w:iCs/>
      <w:color w:val="0F4761" w:themeColor="accent1" w:themeShade="BF"/>
    </w:rPr>
  </w:style>
  <w:style w:type="paragraph" w:styleId="Citationintense">
    <w:name w:val="Intense Quote"/>
    <w:basedOn w:val="Normal"/>
    <w:next w:val="Normal"/>
    <w:link w:val="CitationintenseCar"/>
    <w:uiPriority w:val="30"/>
    <w:qFormat/>
    <w:rsid w:val="007C34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C34AD"/>
    <w:rPr>
      <w:i/>
      <w:iCs/>
      <w:color w:val="0F4761" w:themeColor="accent1" w:themeShade="BF"/>
    </w:rPr>
  </w:style>
  <w:style w:type="character" w:styleId="Rfrenceintense">
    <w:name w:val="Intense Reference"/>
    <w:basedOn w:val="Policepardfaut"/>
    <w:uiPriority w:val="32"/>
    <w:qFormat/>
    <w:rsid w:val="007C34AD"/>
    <w:rPr>
      <w:b/>
      <w:bCs/>
      <w:smallCaps/>
      <w:color w:val="0F4761" w:themeColor="accent1" w:themeShade="BF"/>
      <w:spacing w:val="5"/>
    </w:rPr>
  </w:style>
  <w:style w:type="character" w:styleId="Marquedecommentaire">
    <w:name w:val="annotation reference"/>
    <w:basedOn w:val="Policepardfaut"/>
    <w:uiPriority w:val="99"/>
    <w:semiHidden/>
    <w:unhideWhenUsed/>
    <w:rsid w:val="007C34AD"/>
    <w:rPr>
      <w:sz w:val="16"/>
      <w:szCs w:val="16"/>
    </w:rPr>
  </w:style>
  <w:style w:type="paragraph" w:styleId="Commentaire">
    <w:name w:val="annotation text"/>
    <w:basedOn w:val="Normal"/>
    <w:link w:val="CommentaireCar"/>
    <w:uiPriority w:val="99"/>
    <w:unhideWhenUsed/>
    <w:rsid w:val="007C34AD"/>
    <w:pPr>
      <w:spacing w:line="240" w:lineRule="auto"/>
    </w:pPr>
    <w:rPr>
      <w:sz w:val="20"/>
      <w:szCs w:val="20"/>
    </w:rPr>
  </w:style>
  <w:style w:type="character" w:customStyle="1" w:styleId="CommentaireCar">
    <w:name w:val="Commentaire Car"/>
    <w:basedOn w:val="Policepardfaut"/>
    <w:link w:val="Commentaire"/>
    <w:uiPriority w:val="99"/>
    <w:rsid w:val="007C34AD"/>
    <w:rPr>
      <w:sz w:val="20"/>
      <w:szCs w:val="20"/>
    </w:rPr>
  </w:style>
  <w:style w:type="paragraph" w:styleId="Objetducommentaire">
    <w:name w:val="annotation subject"/>
    <w:basedOn w:val="Commentaire"/>
    <w:next w:val="Commentaire"/>
    <w:link w:val="ObjetducommentaireCar"/>
    <w:uiPriority w:val="99"/>
    <w:semiHidden/>
    <w:unhideWhenUsed/>
    <w:rsid w:val="007C34AD"/>
    <w:rPr>
      <w:b/>
      <w:bCs/>
    </w:rPr>
  </w:style>
  <w:style w:type="character" w:customStyle="1" w:styleId="ObjetducommentaireCar">
    <w:name w:val="Objet du commentaire Car"/>
    <w:basedOn w:val="CommentaireCar"/>
    <w:link w:val="Objetducommentaire"/>
    <w:uiPriority w:val="99"/>
    <w:semiHidden/>
    <w:rsid w:val="007C34AD"/>
    <w:rPr>
      <w:b/>
      <w:bCs/>
      <w:sz w:val="20"/>
      <w:szCs w:val="20"/>
    </w:rPr>
  </w:style>
  <w:style w:type="character" w:styleId="Lienhypertexte">
    <w:name w:val="Hyperlink"/>
    <w:basedOn w:val="Policepardfaut"/>
    <w:uiPriority w:val="99"/>
    <w:unhideWhenUsed/>
    <w:rsid w:val="006D7564"/>
    <w:rPr>
      <w:rFonts w:ascii="Arial" w:hAnsi="Arial"/>
      <w:color w:val="auto"/>
      <w:u w:val="single"/>
    </w:rPr>
  </w:style>
  <w:style w:type="character" w:styleId="Mentionnonrsolue">
    <w:name w:val="Unresolved Mention"/>
    <w:basedOn w:val="Policepardfaut"/>
    <w:uiPriority w:val="99"/>
    <w:semiHidden/>
    <w:unhideWhenUsed/>
    <w:rsid w:val="00F7043F"/>
    <w:rPr>
      <w:color w:val="605E5C"/>
      <w:shd w:val="clear" w:color="auto" w:fill="E1DFDD"/>
    </w:rPr>
  </w:style>
  <w:style w:type="paragraph" w:styleId="Textedebulles">
    <w:name w:val="Balloon Text"/>
    <w:basedOn w:val="Normal"/>
    <w:link w:val="TextedebullesCar"/>
    <w:uiPriority w:val="99"/>
    <w:semiHidden/>
    <w:unhideWhenUsed/>
    <w:rsid w:val="000C27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C27CE"/>
    <w:rPr>
      <w:rFonts w:ascii="Segoe UI" w:hAnsi="Segoe UI" w:cs="Segoe UI"/>
      <w:sz w:val="18"/>
      <w:szCs w:val="18"/>
    </w:rPr>
  </w:style>
  <w:style w:type="paragraph" w:styleId="En-ttedetabledesmatires">
    <w:name w:val="TOC Heading"/>
    <w:basedOn w:val="Titre1"/>
    <w:next w:val="Normal"/>
    <w:uiPriority w:val="39"/>
    <w:unhideWhenUsed/>
    <w:qFormat/>
    <w:rsid w:val="001E5F8D"/>
    <w:pPr>
      <w:spacing w:before="240" w:after="0"/>
      <w:outlineLvl w:val="9"/>
    </w:pPr>
    <w:rPr>
      <w:kern w:val="0"/>
      <w:sz w:val="32"/>
      <w:szCs w:val="32"/>
      <w:lang w:eastAsia="fr-FR"/>
      <w14:ligatures w14:val="none"/>
    </w:rPr>
  </w:style>
  <w:style w:type="paragraph" w:styleId="TM1">
    <w:name w:val="toc 1"/>
    <w:basedOn w:val="Normal"/>
    <w:next w:val="Normal"/>
    <w:autoRedefine/>
    <w:uiPriority w:val="39"/>
    <w:unhideWhenUsed/>
    <w:rsid w:val="001E5F8D"/>
    <w:pPr>
      <w:spacing w:before="360" w:after="0"/>
    </w:pPr>
    <w:rPr>
      <w:rFonts w:asciiTheme="majorHAnsi" w:hAnsiTheme="majorHAnsi"/>
      <w:b/>
      <w:bCs/>
      <w:caps/>
      <w:sz w:val="24"/>
      <w:szCs w:val="24"/>
    </w:rPr>
  </w:style>
  <w:style w:type="paragraph" w:styleId="TM2">
    <w:name w:val="toc 2"/>
    <w:basedOn w:val="Normal"/>
    <w:next w:val="Normal"/>
    <w:autoRedefine/>
    <w:uiPriority w:val="39"/>
    <w:unhideWhenUsed/>
    <w:rsid w:val="001E5F8D"/>
    <w:pPr>
      <w:spacing w:before="240" w:after="0"/>
    </w:pPr>
    <w:rPr>
      <w:b/>
      <w:bCs/>
      <w:sz w:val="20"/>
      <w:szCs w:val="20"/>
    </w:rPr>
  </w:style>
  <w:style w:type="paragraph" w:styleId="TM3">
    <w:name w:val="toc 3"/>
    <w:basedOn w:val="Normal"/>
    <w:next w:val="Normal"/>
    <w:autoRedefine/>
    <w:uiPriority w:val="39"/>
    <w:unhideWhenUsed/>
    <w:rsid w:val="001E5F8D"/>
    <w:pPr>
      <w:spacing w:after="0"/>
      <w:ind w:left="220"/>
    </w:pPr>
    <w:rPr>
      <w:sz w:val="20"/>
      <w:szCs w:val="20"/>
    </w:rPr>
  </w:style>
  <w:style w:type="character" w:styleId="Lienhypertextesuivivisit">
    <w:name w:val="FollowedHyperlink"/>
    <w:basedOn w:val="Policepardfaut"/>
    <w:uiPriority w:val="99"/>
    <w:semiHidden/>
    <w:unhideWhenUsed/>
    <w:rsid w:val="001E5F8D"/>
    <w:rPr>
      <w:color w:val="96607D" w:themeColor="followedHyperlink"/>
      <w:u w:val="single"/>
    </w:rPr>
  </w:style>
  <w:style w:type="paragraph" w:styleId="En-tte">
    <w:name w:val="header"/>
    <w:basedOn w:val="Normal"/>
    <w:link w:val="En-tteCar"/>
    <w:uiPriority w:val="99"/>
    <w:unhideWhenUsed/>
    <w:rsid w:val="007568EF"/>
    <w:pPr>
      <w:tabs>
        <w:tab w:val="center" w:pos="4536"/>
        <w:tab w:val="right" w:pos="9072"/>
      </w:tabs>
      <w:spacing w:after="0" w:line="240" w:lineRule="auto"/>
    </w:pPr>
  </w:style>
  <w:style w:type="character" w:customStyle="1" w:styleId="En-tteCar">
    <w:name w:val="En-tête Car"/>
    <w:basedOn w:val="Policepardfaut"/>
    <w:link w:val="En-tte"/>
    <w:uiPriority w:val="99"/>
    <w:rsid w:val="007568EF"/>
  </w:style>
  <w:style w:type="paragraph" w:styleId="Pieddepage">
    <w:name w:val="footer"/>
    <w:basedOn w:val="Normal"/>
    <w:link w:val="PieddepageCar"/>
    <w:uiPriority w:val="99"/>
    <w:unhideWhenUsed/>
    <w:rsid w:val="007568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8EF"/>
  </w:style>
  <w:style w:type="paragraph" w:styleId="TM4">
    <w:name w:val="toc 4"/>
    <w:basedOn w:val="Normal"/>
    <w:next w:val="Normal"/>
    <w:autoRedefine/>
    <w:uiPriority w:val="39"/>
    <w:unhideWhenUsed/>
    <w:rsid w:val="00BA31A4"/>
    <w:pPr>
      <w:spacing w:after="0"/>
      <w:ind w:left="440"/>
    </w:pPr>
    <w:rPr>
      <w:sz w:val="20"/>
      <w:szCs w:val="20"/>
    </w:rPr>
  </w:style>
  <w:style w:type="paragraph" w:styleId="TM5">
    <w:name w:val="toc 5"/>
    <w:basedOn w:val="Normal"/>
    <w:next w:val="Normal"/>
    <w:autoRedefine/>
    <w:uiPriority w:val="39"/>
    <w:unhideWhenUsed/>
    <w:rsid w:val="00BA31A4"/>
    <w:pPr>
      <w:spacing w:after="0"/>
      <w:ind w:left="660"/>
    </w:pPr>
    <w:rPr>
      <w:sz w:val="20"/>
      <w:szCs w:val="20"/>
    </w:rPr>
  </w:style>
  <w:style w:type="paragraph" w:styleId="TM6">
    <w:name w:val="toc 6"/>
    <w:basedOn w:val="Normal"/>
    <w:next w:val="Normal"/>
    <w:autoRedefine/>
    <w:uiPriority w:val="39"/>
    <w:unhideWhenUsed/>
    <w:rsid w:val="00BA31A4"/>
    <w:pPr>
      <w:spacing w:after="0"/>
      <w:ind w:left="880"/>
    </w:pPr>
    <w:rPr>
      <w:sz w:val="20"/>
      <w:szCs w:val="20"/>
    </w:rPr>
  </w:style>
  <w:style w:type="paragraph" w:styleId="TM7">
    <w:name w:val="toc 7"/>
    <w:basedOn w:val="Normal"/>
    <w:next w:val="Normal"/>
    <w:autoRedefine/>
    <w:uiPriority w:val="39"/>
    <w:unhideWhenUsed/>
    <w:rsid w:val="00BA31A4"/>
    <w:pPr>
      <w:spacing w:after="0"/>
      <w:ind w:left="1100"/>
    </w:pPr>
    <w:rPr>
      <w:sz w:val="20"/>
      <w:szCs w:val="20"/>
    </w:rPr>
  </w:style>
  <w:style w:type="paragraph" w:styleId="TM8">
    <w:name w:val="toc 8"/>
    <w:basedOn w:val="Normal"/>
    <w:next w:val="Normal"/>
    <w:autoRedefine/>
    <w:uiPriority w:val="39"/>
    <w:unhideWhenUsed/>
    <w:rsid w:val="00BA31A4"/>
    <w:pPr>
      <w:spacing w:after="0"/>
      <w:ind w:left="1320"/>
    </w:pPr>
    <w:rPr>
      <w:sz w:val="20"/>
      <w:szCs w:val="20"/>
    </w:rPr>
  </w:style>
  <w:style w:type="paragraph" w:styleId="TM9">
    <w:name w:val="toc 9"/>
    <w:basedOn w:val="Normal"/>
    <w:next w:val="Normal"/>
    <w:autoRedefine/>
    <w:uiPriority w:val="39"/>
    <w:unhideWhenUsed/>
    <w:rsid w:val="00BA31A4"/>
    <w:pP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50780">
      <w:bodyDiv w:val="1"/>
      <w:marLeft w:val="0"/>
      <w:marRight w:val="0"/>
      <w:marTop w:val="0"/>
      <w:marBottom w:val="0"/>
      <w:divBdr>
        <w:top w:val="none" w:sz="0" w:space="0" w:color="auto"/>
        <w:left w:val="none" w:sz="0" w:space="0" w:color="auto"/>
        <w:bottom w:val="none" w:sz="0" w:space="0" w:color="auto"/>
        <w:right w:val="none" w:sz="0" w:space="0" w:color="auto"/>
      </w:divBdr>
      <w:divsChild>
        <w:div w:id="856193019">
          <w:marLeft w:val="0"/>
          <w:marRight w:val="0"/>
          <w:marTop w:val="0"/>
          <w:marBottom w:val="0"/>
          <w:divBdr>
            <w:top w:val="none" w:sz="0" w:space="0" w:color="auto"/>
            <w:left w:val="none" w:sz="0" w:space="0" w:color="auto"/>
            <w:bottom w:val="none" w:sz="0" w:space="0" w:color="auto"/>
            <w:right w:val="none" w:sz="0" w:space="0" w:color="auto"/>
          </w:divBdr>
        </w:div>
      </w:divsChild>
    </w:div>
    <w:div w:id="600407036">
      <w:bodyDiv w:val="1"/>
      <w:marLeft w:val="0"/>
      <w:marRight w:val="0"/>
      <w:marTop w:val="0"/>
      <w:marBottom w:val="0"/>
      <w:divBdr>
        <w:top w:val="none" w:sz="0" w:space="0" w:color="auto"/>
        <w:left w:val="none" w:sz="0" w:space="0" w:color="auto"/>
        <w:bottom w:val="none" w:sz="0" w:space="0" w:color="auto"/>
        <w:right w:val="none" w:sz="0" w:space="0" w:color="auto"/>
      </w:divBdr>
      <w:divsChild>
        <w:div w:id="364017123">
          <w:marLeft w:val="0"/>
          <w:marRight w:val="0"/>
          <w:marTop w:val="0"/>
          <w:marBottom w:val="0"/>
          <w:divBdr>
            <w:top w:val="none" w:sz="0" w:space="0" w:color="auto"/>
            <w:left w:val="none" w:sz="0" w:space="0" w:color="auto"/>
            <w:bottom w:val="none" w:sz="0" w:space="0" w:color="auto"/>
            <w:right w:val="none" w:sz="0" w:space="0" w:color="auto"/>
          </w:divBdr>
        </w:div>
      </w:divsChild>
    </w:div>
    <w:div w:id="708264539">
      <w:bodyDiv w:val="1"/>
      <w:marLeft w:val="0"/>
      <w:marRight w:val="0"/>
      <w:marTop w:val="0"/>
      <w:marBottom w:val="0"/>
      <w:divBdr>
        <w:top w:val="none" w:sz="0" w:space="0" w:color="auto"/>
        <w:left w:val="none" w:sz="0" w:space="0" w:color="auto"/>
        <w:bottom w:val="none" w:sz="0" w:space="0" w:color="auto"/>
        <w:right w:val="none" w:sz="0" w:space="0" w:color="auto"/>
      </w:divBdr>
      <w:divsChild>
        <w:div w:id="1807770248">
          <w:marLeft w:val="0"/>
          <w:marRight w:val="0"/>
          <w:marTop w:val="0"/>
          <w:marBottom w:val="0"/>
          <w:divBdr>
            <w:top w:val="none" w:sz="0" w:space="0" w:color="auto"/>
            <w:left w:val="none" w:sz="0" w:space="0" w:color="auto"/>
            <w:bottom w:val="none" w:sz="0" w:space="0" w:color="auto"/>
            <w:right w:val="none" w:sz="0" w:space="0" w:color="auto"/>
          </w:divBdr>
        </w:div>
      </w:divsChild>
    </w:div>
    <w:div w:id="970553645">
      <w:bodyDiv w:val="1"/>
      <w:marLeft w:val="0"/>
      <w:marRight w:val="0"/>
      <w:marTop w:val="0"/>
      <w:marBottom w:val="0"/>
      <w:divBdr>
        <w:top w:val="none" w:sz="0" w:space="0" w:color="auto"/>
        <w:left w:val="none" w:sz="0" w:space="0" w:color="auto"/>
        <w:bottom w:val="none" w:sz="0" w:space="0" w:color="auto"/>
        <w:right w:val="none" w:sz="0" w:space="0" w:color="auto"/>
      </w:divBdr>
      <w:divsChild>
        <w:div w:id="3632901">
          <w:marLeft w:val="0"/>
          <w:marRight w:val="0"/>
          <w:marTop w:val="0"/>
          <w:marBottom w:val="0"/>
          <w:divBdr>
            <w:top w:val="none" w:sz="0" w:space="0" w:color="auto"/>
            <w:left w:val="none" w:sz="0" w:space="0" w:color="auto"/>
            <w:bottom w:val="none" w:sz="0" w:space="0" w:color="auto"/>
            <w:right w:val="none" w:sz="0" w:space="0" w:color="auto"/>
          </w:divBdr>
        </w:div>
      </w:divsChild>
    </w:div>
    <w:div w:id="1351486312">
      <w:bodyDiv w:val="1"/>
      <w:marLeft w:val="0"/>
      <w:marRight w:val="0"/>
      <w:marTop w:val="0"/>
      <w:marBottom w:val="0"/>
      <w:divBdr>
        <w:top w:val="none" w:sz="0" w:space="0" w:color="auto"/>
        <w:left w:val="none" w:sz="0" w:space="0" w:color="auto"/>
        <w:bottom w:val="none" w:sz="0" w:space="0" w:color="auto"/>
        <w:right w:val="none" w:sz="0" w:space="0" w:color="auto"/>
      </w:divBdr>
      <w:divsChild>
        <w:div w:id="968978342">
          <w:marLeft w:val="0"/>
          <w:marRight w:val="0"/>
          <w:marTop w:val="0"/>
          <w:marBottom w:val="0"/>
          <w:divBdr>
            <w:top w:val="none" w:sz="0" w:space="0" w:color="auto"/>
            <w:left w:val="none" w:sz="0" w:space="0" w:color="auto"/>
            <w:bottom w:val="none" w:sz="0" w:space="0" w:color="auto"/>
            <w:right w:val="none" w:sz="0" w:space="0" w:color="auto"/>
          </w:divBdr>
        </w:div>
      </w:divsChild>
    </w:div>
    <w:div w:id="1412923368">
      <w:bodyDiv w:val="1"/>
      <w:marLeft w:val="0"/>
      <w:marRight w:val="0"/>
      <w:marTop w:val="0"/>
      <w:marBottom w:val="0"/>
      <w:divBdr>
        <w:top w:val="none" w:sz="0" w:space="0" w:color="auto"/>
        <w:left w:val="none" w:sz="0" w:space="0" w:color="auto"/>
        <w:bottom w:val="none" w:sz="0" w:space="0" w:color="auto"/>
        <w:right w:val="none" w:sz="0" w:space="0" w:color="auto"/>
      </w:divBdr>
      <w:divsChild>
        <w:div w:id="48116595">
          <w:marLeft w:val="0"/>
          <w:marRight w:val="0"/>
          <w:marTop w:val="0"/>
          <w:marBottom w:val="0"/>
          <w:divBdr>
            <w:top w:val="none" w:sz="0" w:space="0" w:color="auto"/>
            <w:left w:val="none" w:sz="0" w:space="0" w:color="auto"/>
            <w:bottom w:val="none" w:sz="0" w:space="0" w:color="auto"/>
            <w:right w:val="none" w:sz="0" w:space="0" w:color="auto"/>
          </w:divBdr>
        </w:div>
      </w:divsChild>
    </w:div>
    <w:div w:id="1659847891">
      <w:bodyDiv w:val="1"/>
      <w:marLeft w:val="0"/>
      <w:marRight w:val="0"/>
      <w:marTop w:val="0"/>
      <w:marBottom w:val="0"/>
      <w:divBdr>
        <w:top w:val="none" w:sz="0" w:space="0" w:color="auto"/>
        <w:left w:val="none" w:sz="0" w:space="0" w:color="auto"/>
        <w:bottom w:val="none" w:sz="0" w:space="0" w:color="auto"/>
        <w:right w:val="none" w:sz="0" w:space="0" w:color="auto"/>
      </w:divBdr>
      <w:divsChild>
        <w:div w:id="1796098055">
          <w:marLeft w:val="0"/>
          <w:marRight w:val="0"/>
          <w:marTop w:val="0"/>
          <w:marBottom w:val="0"/>
          <w:divBdr>
            <w:top w:val="none" w:sz="0" w:space="0" w:color="auto"/>
            <w:left w:val="none" w:sz="0" w:space="0" w:color="auto"/>
            <w:bottom w:val="none" w:sz="0" w:space="0" w:color="auto"/>
            <w:right w:val="none" w:sz="0" w:space="0" w:color="auto"/>
          </w:divBdr>
        </w:div>
      </w:divsChild>
    </w:div>
    <w:div w:id="2100170631">
      <w:bodyDiv w:val="1"/>
      <w:marLeft w:val="0"/>
      <w:marRight w:val="0"/>
      <w:marTop w:val="0"/>
      <w:marBottom w:val="0"/>
      <w:divBdr>
        <w:top w:val="none" w:sz="0" w:space="0" w:color="auto"/>
        <w:left w:val="none" w:sz="0" w:space="0" w:color="auto"/>
        <w:bottom w:val="none" w:sz="0" w:space="0" w:color="auto"/>
        <w:right w:val="none" w:sz="0" w:space="0" w:color="auto"/>
      </w:divBdr>
      <w:divsChild>
        <w:div w:id="1763647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allica.bnf.fr/accueil/" TargetMode="External"/><Relationship Id="rId18" Type="http://schemas.openxmlformats.org/officeDocument/2006/relationships/hyperlink" Target="https://www.dysnetwork.com/" TargetMode="External"/><Relationship Id="rId26" Type="http://schemas.openxmlformats.org/officeDocument/2006/relationships/hyperlink" Target="https://www.dyslogiciel.fr/" TargetMode="External"/><Relationship Id="rId3" Type="http://schemas.openxmlformats.org/officeDocument/2006/relationships/styles" Target="styles.xml"/><Relationship Id="rId21" Type="http://schemas.openxmlformats.org/officeDocument/2006/relationships/hyperlink" Target="https://www.cartablefantastique.fr/" TargetMode="External"/><Relationship Id="rId7" Type="http://schemas.openxmlformats.org/officeDocument/2006/relationships/endnotes" Target="endnotes.xml"/><Relationship Id="rId12" Type="http://schemas.openxmlformats.org/officeDocument/2006/relationships/hyperlink" Target="https://archive.org/details/printdisabled" TargetMode="External"/><Relationship Id="rId17" Type="http://schemas.openxmlformats.org/officeDocument/2006/relationships/hyperlink" Target="https://chromewebstore.google.com/detail/orange-confort%2B/ddnpdohiipephjpdpohikkamhdikbldp?hl=fr&amp;pli=1" TargetMode="External"/><Relationship Id="rId25" Type="http://schemas.openxmlformats.org/officeDocument/2006/relationships/hyperlink" Target="https://ifrath.fr/adele-tea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dons.mozilla.org/fr/firefox/addon/orange-confort/" TargetMode="External"/><Relationship Id="rId20" Type="http://schemas.openxmlformats.org/officeDocument/2006/relationships/hyperlink" Target="https://apedysmidip.fr/accompagner/des-outils-pour-compenser-les-difficultes-des-dys/" TargetMode="External"/><Relationship Id="rId29" Type="http://schemas.openxmlformats.org/officeDocument/2006/relationships/hyperlink" Target="https://callisto-formation.fr/course/view.php?id=39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alira.org/" TargetMode="External"/><Relationship Id="rId24" Type="http://schemas.openxmlformats.org/officeDocument/2006/relationships/hyperlink" Target="https://thorium-reader.fr.softonic.com/"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litteratureaudio.com/" TargetMode="External"/><Relationship Id="rId23" Type="http://schemas.openxmlformats.org/officeDocument/2006/relationships/hyperlink" Target="https://support.apple.com/fr-fr/guide/iphone/iph3e2e415f/ios" TargetMode="External"/><Relationship Id="rId28" Type="http://schemas.openxmlformats.org/officeDocument/2006/relationships/hyperlink" Target="https://lirecouleur.arkaline.fr/" TargetMode="External"/><Relationship Id="rId10" Type="http://schemas.openxmlformats.org/officeDocument/2006/relationships/hyperlink" Target="https://eole.avh.asso.fr/" TargetMode="External"/><Relationship Id="rId19" Type="http://schemas.openxmlformats.org/officeDocument/2006/relationships/hyperlink" Target="https://www.dysnetwork.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nfa.fr/" TargetMode="External"/><Relationship Id="rId14" Type="http://schemas.openxmlformats.org/officeDocument/2006/relationships/hyperlink" Target="https://www.gutenberg.org/ebooks/" TargetMode="External"/><Relationship Id="rId22" Type="http://schemas.openxmlformats.org/officeDocument/2006/relationships/hyperlink" Target="https://support.google.com/accessibility/android/answer/6283677?hl=fr" TargetMode="External"/><Relationship Id="rId27" Type="http://schemas.openxmlformats.org/officeDocument/2006/relationships/hyperlink" Target="https://www.cross-plus-a.com/fr/balabolka.htm" TargetMode="External"/><Relationship Id="rId30" Type="http://schemas.openxmlformats.org/officeDocument/2006/relationships/header" Target="header1.xml"/><Relationship Id="rId8" Type="http://schemas.openxmlformats.org/officeDocument/2006/relationships/hyperlink" Target="https://bnu.apidv.org/opac_css/index.php?database=bn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37A0B55-FD7A-421E-B031-1F1DF83DFC2B}">
  <we:reference id="wa104379370" version="2.0.0.0" store="en-US" storeType="OMEX"/>
  <we:alternateReferences>
    <we:reference id="WA104379370"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5D866-2D1D-41A9-86B1-19690F4C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1869</Words>
  <Characters>10281</Characters>
  <Application>Microsoft Office Word</Application>
  <DocSecurity>0</DocSecurity>
  <Lines>85</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Céline Kabylo</dc:creator>
  <cp:keywords/>
  <dc:description/>
  <cp:lastModifiedBy>Céline Kabylo</cp:lastModifiedBy>
  <cp:revision>2</cp:revision>
  <dcterms:created xsi:type="dcterms:W3CDTF">2025-03-24T09:50:00Z</dcterms:created>
  <dcterms:modified xsi:type="dcterms:W3CDTF">2025-03-24T09:50:00Z</dcterms:modified>
</cp:coreProperties>
</file>